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40" w:rsidRDefault="00FA6E40" w:rsidP="00FA6E40">
      <w:pPr>
        <w:spacing w:line="480" w:lineRule="auto"/>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FA6E40" w:rsidRDefault="00C61F0D" w:rsidP="00FA6E40">
      <w:pPr>
        <w:spacing w:line="480" w:lineRule="auto"/>
        <w:jc w:val="center"/>
        <w:rPr>
          <w:rFonts w:ascii="Times New Roman" w:hAnsi="Times New Roman" w:cs="Times New Roman"/>
          <w:sz w:val="24"/>
          <w:szCs w:val="24"/>
        </w:rPr>
      </w:pPr>
      <w:r>
        <w:rPr>
          <w:rFonts w:ascii="Times New Roman" w:hAnsi="Times New Roman" w:cs="Times New Roman"/>
          <w:sz w:val="24"/>
          <w:szCs w:val="24"/>
        </w:rPr>
        <w:t>JOY WANTS ITSELF, WANTS ETERNITY</w:t>
      </w:r>
    </w:p>
    <w:p w:rsidR="00C61F0D" w:rsidRDefault="00C61F0D" w:rsidP="00FA6E40">
      <w:pPr>
        <w:spacing w:line="480" w:lineRule="auto"/>
        <w:jc w:val="center"/>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C61F0D" w:rsidRDefault="00C61F0D" w:rsidP="00FA6E40">
      <w:pPr>
        <w:spacing w:line="48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r>
        <w:rPr>
          <w:rFonts w:ascii="Times New Roman" w:hAnsi="Times New Roman" w:cs="Times New Roman"/>
          <w:sz w:val="24"/>
          <w:szCs w:val="24"/>
        </w:rPr>
        <w:t>Danijela Stojkovic</w:t>
      </w:r>
    </w:p>
    <w:p w:rsidR="00C61F0D" w:rsidRDefault="00C61F0D" w:rsidP="00C61F0D">
      <w:pPr>
        <w:spacing w:line="240" w:lineRule="auto"/>
        <w:jc w:val="center"/>
        <w:rPr>
          <w:rFonts w:ascii="Times New Roman" w:hAnsi="Times New Roman" w:cs="Times New Roman"/>
          <w:sz w:val="24"/>
          <w:szCs w:val="24"/>
        </w:rPr>
      </w:pPr>
      <w:r>
        <w:rPr>
          <w:rFonts w:ascii="Times New Roman" w:hAnsi="Times New Roman" w:cs="Times New Roman"/>
          <w:sz w:val="24"/>
          <w:szCs w:val="24"/>
        </w:rPr>
        <w:t>Peter Solonysznyj</w:t>
      </w:r>
    </w:p>
    <w:p w:rsidR="00C61F0D" w:rsidRDefault="00C61F0D" w:rsidP="00C61F0D">
      <w:pPr>
        <w:spacing w:line="240" w:lineRule="auto"/>
        <w:jc w:val="center"/>
        <w:rPr>
          <w:rFonts w:ascii="Times New Roman" w:hAnsi="Times New Roman" w:cs="Times New Roman"/>
          <w:sz w:val="24"/>
          <w:szCs w:val="24"/>
        </w:rPr>
      </w:pPr>
      <w:r>
        <w:rPr>
          <w:rFonts w:ascii="Times New Roman" w:hAnsi="Times New Roman" w:cs="Times New Roman"/>
          <w:sz w:val="24"/>
          <w:szCs w:val="24"/>
        </w:rPr>
        <w:t>Liberal Arts Integrating Activity Seminar</w:t>
      </w:r>
    </w:p>
    <w:p w:rsidR="00C61F0D" w:rsidRDefault="00C61F0D" w:rsidP="00C61F0D">
      <w:pPr>
        <w:spacing w:line="240" w:lineRule="auto"/>
        <w:jc w:val="center"/>
        <w:rPr>
          <w:rFonts w:ascii="Times New Roman" w:hAnsi="Times New Roman" w:cs="Times New Roman"/>
          <w:sz w:val="24"/>
          <w:szCs w:val="24"/>
        </w:rPr>
      </w:pPr>
      <w:r>
        <w:rPr>
          <w:rFonts w:ascii="Times New Roman" w:hAnsi="Times New Roman" w:cs="Times New Roman"/>
          <w:sz w:val="24"/>
          <w:szCs w:val="24"/>
        </w:rPr>
        <w:t>April 1, 2015</w:t>
      </w:r>
    </w:p>
    <w:p w:rsidR="00C61F0D" w:rsidRDefault="00C61F0D" w:rsidP="00C61F0D">
      <w:pPr>
        <w:spacing w:line="24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p>
    <w:p w:rsidR="00C61F0D" w:rsidRDefault="00C61F0D" w:rsidP="00C61F0D">
      <w:pPr>
        <w:spacing w:line="240" w:lineRule="auto"/>
        <w:jc w:val="center"/>
        <w:rPr>
          <w:rFonts w:ascii="Times New Roman" w:hAnsi="Times New Roman" w:cs="Times New Roman"/>
          <w:sz w:val="24"/>
          <w:szCs w:val="24"/>
        </w:rPr>
      </w:pPr>
    </w:p>
    <w:p w:rsidR="000703AF" w:rsidRDefault="005270DE"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novel </w:t>
      </w:r>
      <w:r w:rsidRPr="000816EC">
        <w:rPr>
          <w:rFonts w:ascii="Times New Roman" w:hAnsi="Times New Roman" w:cs="Times New Roman"/>
          <w:i/>
          <w:sz w:val="24"/>
          <w:szCs w:val="24"/>
        </w:rPr>
        <w:t>Cloud Atlas</w:t>
      </w:r>
      <w:r>
        <w:rPr>
          <w:rFonts w:ascii="Times New Roman" w:hAnsi="Times New Roman" w:cs="Times New Roman"/>
          <w:sz w:val="24"/>
          <w:szCs w:val="24"/>
        </w:rPr>
        <w:t xml:space="preserve"> </w:t>
      </w:r>
      <w:r w:rsidR="00864ABF">
        <w:rPr>
          <w:rFonts w:ascii="Times New Roman" w:hAnsi="Times New Roman" w:cs="Times New Roman"/>
          <w:sz w:val="24"/>
          <w:szCs w:val="24"/>
        </w:rPr>
        <w:t xml:space="preserve">revolves around </w:t>
      </w:r>
      <w:r>
        <w:rPr>
          <w:rFonts w:ascii="Times New Roman" w:hAnsi="Times New Roman" w:cs="Times New Roman"/>
          <w:sz w:val="24"/>
          <w:szCs w:val="24"/>
        </w:rPr>
        <w:t xml:space="preserve">the cyclical nature of humanity, where </w:t>
      </w:r>
      <w:r w:rsidR="00864ABF">
        <w:rPr>
          <w:rFonts w:ascii="Times New Roman" w:hAnsi="Times New Roman" w:cs="Times New Roman"/>
          <w:sz w:val="24"/>
          <w:szCs w:val="24"/>
        </w:rPr>
        <w:t xml:space="preserve">inextinguishable </w:t>
      </w:r>
      <w:r>
        <w:rPr>
          <w:rFonts w:ascii="Times New Roman" w:hAnsi="Times New Roman" w:cs="Times New Roman"/>
          <w:sz w:val="24"/>
          <w:szCs w:val="24"/>
        </w:rPr>
        <w:t>themes lik</w:t>
      </w:r>
      <w:r w:rsidR="000816EC">
        <w:rPr>
          <w:rFonts w:ascii="Times New Roman" w:hAnsi="Times New Roman" w:cs="Times New Roman"/>
          <w:sz w:val="24"/>
          <w:szCs w:val="24"/>
        </w:rPr>
        <w:t>e suffering and hope alike are</w:t>
      </w:r>
      <w:r w:rsidR="00864ABF">
        <w:rPr>
          <w:rFonts w:ascii="Times New Roman" w:hAnsi="Times New Roman" w:cs="Times New Roman"/>
          <w:sz w:val="24"/>
          <w:szCs w:val="24"/>
        </w:rPr>
        <w:t xml:space="preserve"> conveyed through interwoven characters and plotlines</w:t>
      </w:r>
      <w:r>
        <w:rPr>
          <w:rFonts w:ascii="Times New Roman" w:hAnsi="Times New Roman" w:cs="Times New Roman"/>
          <w:sz w:val="24"/>
          <w:szCs w:val="24"/>
        </w:rPr>
        <w:t>. Philosopher Friedrich Nietzsche’s theory of time echo</w:t>
      </w:r>
      <w:r w:rsidR="00864ABF">
        <w:rPr>
          <w:rFonts w:ascii="Times New Roman" w:hAnsi="Times New Roman" w:cs="Times New Roman"/>
          <w:sz w:val="24"/>
          <w:szCs w:val="24"/>
        </w:rPr>
        <w:t>es this structure of cyclicity with the idea of e</w:t>
      </w:r>
      <w:r w:rsidR="000703AF">
        <w:rPr>
          <w:rFonts w:ascii="Times New Roman" w:hAnsi="Times New Roman" w:cs="Times New Roman"/>
          <w:sz w:val="24"/>
          <w:szCs w:val="24"/>
        </w:rPr>
        <w:t>ternal recurrence</w:t>
      </w:r>
      <w:r w:rsidR="00864ABF">
        <w:rPr>
          <w:rFonts w:ascii="Times New Roman" w:hAnsi="Times New Roman" w:cs="Times New Roman"/>
          <w:sz w:val="24"/>
          <w:szCs w:val="24"/>
        </w:rPr>
        <w:t>, which</w:t>
      </w:r>
      <w:r w:rsidR="000703AF">
        <w:rPr>
          <w:rFonts w:ascii="Times New Roman" w:hAnsi="Times New Roman" w:cs="Times New Roman"/>
          <w:sz w:val="24"/>
          <w:szCs w:val="24"/>
        </w:rPr>
        <w:t xml:space="preserve"> collapses time onto </w:t>
      </w:r>
      <w:r>
        <w:rPr>
          <w:rFonts w:ascii="Times New Roman" w:hAnsi="Times New Roman" w:cs="Times New Roman"/>
          <w:sz w:val="24"/>
          <w:szCs w:val="24"/>
        </w:rPr>
        <w:t>the</w:t>
      </w:r>
      <w:r w:rsidR="000703AF">
        <w:rPr>
          <w:rFonts w:ascii="Times New Roman" w:hAnsi="Times New Roman" w:cs="Times New Roman"/>
          <w:sz w:val="24"/>
          <w:szCs w:val="24"/>
        </w:rPr>
        <w:t xml:space="preserve"> singular</w:t>
      </w:r>
      <w:r>
        <w:rPr>
          <w:rFonts w:ascii="Times New Roman" w:hAnsi="Times New Roman" w:cs="Times New Roman"/>
          <w:sz w:val="24"/>
          <w:szCs w:val="24"/>
        </w:rPr>
        <w:t>, present</w:t>
      </w:r>
      <w:r w:rsidR="000703AF">
        <w:rPr>
          <w:rFonts w:ascii="Times New Roman" w:hAnsi="Times New Roman" w:cs="Times New Roman"/>
          <w:sz w:val="24"/>
          <w:szCs w:val="24"/>
        </w:rPr>
        <w:t xml:space="preserve"> moment </w:t>
      </w:r>
      <w:r w:rsidR="00E21A8F">
        <w:rPr>
          <w:rFonts w:ascii="Times New Roman" w:hAnsi="Times New Roman" w:cs="Times New Roman"/>
          <w:sz w:val="24"/>
          <w:szCs w:val="24"/>
        </w:rPr>
        <w:t>(Stambaugh</w:t>
      </w:r>
      <w:r w:rsidR="00973F62">
        <w:rPr>
          <w:rFonts w:ascii="Times New Roman" w:hAnsi="Times New Roman" w:cs="Times New Roman"/>
          <w:sz w:val="24"/>
          <w:szCs w:val="24"/>
        </w:rPr>
        <w:t xml:space="preserve"> 38)</w:t>
      </w:r>
      <w:r w:rsidR="000703AF">
        <w:rPr>
          <w:rFonts w:ascii="Times New Roman" w:hAnsi="Times New Roman" w:cs="Times New Roman"/>
          <w:sz w:val="24"/>
          <w:szCs w:val="24"/>
        </w:rPr>
        <w:t>.</w:t>
      </w:r>
      <w:r w:rsidR="000816EC">
        <w:rPr>
          <w:rFonts w:ascii="Times New Roman" w:hAnsi="Times New Roman" w:cs="Times New Roman"/>
          <w:sz w:val="24"/>
          <w:szCs w:val="24"/>
        </w:rPr>
        <w:t xml:space="preserve"> Moreover, this “collapse” happens because time is infinite, and endlessly </w:t>
      </w:r>
      <w:r w:rsidR="00864ABF">
        <w:rPr>
          <w:rFonts w:ascii="Times New Roman" w:hAnsi="Times New Roman" w:cs="Times New Roman"/>
          <w:sz w:val="24"/>
          <w:szCs w:val="24"/>
        </w:rPr>
        <w:t>repetitive</w:t>
      </w:r>
      <w:r w:rsidR="00EA00BF">
        <w:rPr>
          <w:rFonts w:ascii="Times New Roman" w:hAnsi="Times New Roman" w:cs="Times New Roman"/>
          <w:sz w:val="24"/>
          <w:szCs w:val="24"/>
        </w:rPr>
        <w:t>, according to eternal recurrence’s principles</w:t>
      </w:r>
      <w:r w:rsidR="00864ABF">
        <w:rPr>
          <w:rFonts w:ascii="Times New Roman" w:hAnsi="Times New Roman" w:cs="Times New Roman"/>
          <w:sz w:val="24"/>
          <w:szCs w:val="24"/>
        </w:rPr>
        <w:t>. With this identical replay of everything,</w:t>
      </w:r>
      <w:r w:rsidR="000816EC">
        <w:rPr>
          <w:rFonts w:ascii="Times New Roman" w:hAnsi="Times New Roman" w:cs="Times New Roman"/>
          <w:sz w:val="24"/>
          <w:szCs w:val="24"/>
        </w:rPr>
        <w:t xml:space="preserve"> Nietzsche strips life of teleology and thus purpose.</w:t>
      </w:r>
      <w:r w:rsidR="00864ABF">
        <w:rPr>
          <w:rFonts w:ascii="Times New Roman" w:hAnsi="Times New Roman" w:cs="Times New Roman"/>
          <w:sz w:val="24"/>
          <w:szCs w:val="24"/>
        </w:rPr>
        <w:t xml:space="preserve"> In a pointless world, the individual’s importance is questioned, even threatened, </w:t>
      </w:r>
      <w:r w:rsidR="0075728E">
        <w:rPr>
          <w:rFonts w:ascii="Times New Roman" w:hAnsi="Times New Roman" w:cs="Times New Roman"/>
          <w:sz w:val="24"/>
          <w:szCs w:val="24"/>
        </w:rPr>
        <w:t>as</w:t>
      </w:r>
      <w:r w:rsidR="00864ABF">
        <w:rPr>
          <w:rFonts w:ascii="Times New Roman" w:hAnsi="Times New Roman" w:cs="Times New Roman"/>
          <w:sz w:val="24"/>
          <w:szCs w:val="24"/>
        </w:rPr>
        <w:t xml:space="preserve"> the human condition is innately existential.</w:t>
      </w:r>
      <w:r w:rsidR="000816EC">
        <w:rPr>
          <w:rFonts w:ascii="Times New Roman" w:hAnsi="Times New Roman" w:cs="Times New Roman"/>
          <w:sz w:val="24"/>
          <w:szCs w:val="24"/>
        </w:rPr>
        <w:t xml:space="preserve"> T</w:t>
      </w:r>
      <w:r w:rsidR="00864ABF">
        <w:rPr>
          <w:rFonts w:ascii="Times New Roman" w:hAnsi="Times New Roman" w:cs="Times New Roman"/>
          <w:sz w:val="24"/>
          <w:szCs w:val="24"/>
        </w:rPr>
        <w:t xml:space="preserve">he Nietzschean approach, however, </w:t>
      </w:r>
      <w:r w:rsidR="000816EC">
        <w:rPr>
          <w:rFonts w:ascii="Times New Roman" w:hAnsi="Times New Roman" w:cs="Times New Roman"/>
          <w:sz w:val="24"/>
          <w:szCs w:val="24"/>
        </w:rPr>
        <w:t>considers</w:t>
      </w:r>
      <w:r w:rsidR="000703AF">
        <w:rPr>
          <w:rFonts w:ascii="Times New Roman" w:hAnsi="Times New Roman" w:cs="Times New Roman"/>
          <w:sz w:val="24"/>
          <w:szCs w:val="24"/>
        </w:rPr>
        <w:t xml:space="preserve"> the individual as a microcosm</w:t>
      </w:r>
      <w:r w:rsidR="00864ABF">
        <w:rPr>
          <w:rFonts w:ascii="Times New Roman" w:hAnsi="Times New Roman" w:cs="Times New Roman"/>
          <w:sz w:val="24"/>
          <w:szCs w:val="24"/>
        </w:rPr>
        <w:t xml:space="preserve"> for time, as well as</w:t>
      </w:r>
      <w:r w:rsidR="000816EC">
        <w:rPr>
          <w:rFonts w:ascii="Times New Roman" w:hAnsi="Times New Roman" w:cs="Times New Roman"/>
          <w:sz w:val="24"/>
          <w:szCs w:val="24"/>
        </w:rPr>
        <w:t xml:space="preserve"> the world itself, </w:t>
      </w:r>
      <w:r w:rsidR="00EA00BF">
        <w:rPr>
          <w:rFonts w:ascii="Times New Roman" w:hAnsi="Times New Roman" w:cs="Times New Roman"/>
          <w:sz w:val="24"/>
          <w:szCs w:val="24"/>
        </w:rPr>
        <w:t xml:space="preserve">where </w:t>
      </w:r>
      <w:r w:rsidR="0075728E">
        <w:rPr>
          <w:rFonts w:ascii="Times New Roman" w:hAnsi="Times New Roman" w:cs="Times New Roman"/>
          <w:sz w:val="24"/>
          <w:szCs w:val="24"/>
        </w:rPr>
        <w:t>each individual only exists in a present that encompasses the whole of time, and thus, the whole of humanity as well.</w:t>
      </w:r>
      <w:r w:rsidR="000169F5">
        <w:rPr>
          <w:rFonts w:ascii="Times New Roman" w:hAnsi="Times New Roman" w:cs="Times New Roman"/>
          <w:sz w:val="24"/>
          <w:szCs w:val="24"/>
        </w:rPr>
        <w:t xml:space="preserve"> David Mitchell’s novel </w:t>
      </w:r>
      <w:r w:rsidR="000169F5" w:rsidRPr="000169F5">
        <w:rPr>
          <w:rFonts w:ascii="Times New Roman" w:hAnsi="Times New Roman" w:cs="Times New Roman"/>
          <w:i/>
          <w:sz w:val="24"/>
          <w:szCs w:val="24"/>
        </w:rPr>
        <w:t>Cloud Atlas</w:t>
      </w:r>
      <w:r w:rsidR="000169F5" w:rsidRPr="000169F5">
        <w:rPr>
          <w:rFonts w:ascii="Times New Roman" w:hAnsi="Times New Roman" w:cs="Times New Roman"/>
          <w:sz w:val="24"/>
          <w:szCs w:val="24"/>
        </w:rPr>
        <w:t xml:space="preserve"> stresses th</w:t>
      </w:r>
      <w:r w:rsidR="000169F5">
        <w:rPr>
          <w:rFonts w:ascii="Times New Roman" w:hAnsi="Times New Roman" w:cs="Times New Roman"/>
          <w:sz w:val="24"/>
          <w:szCs w:val="24"/>
        </w:rPr>
        <w:t>e importance of the individual withi</w:t>
      </w:r>
      <w:r w:rsidR="000169F5" w:rsidRPr="000169F5">
        <w:rPr>
          <w:rFonts w:ascii="Times New Roman" w:hAnsi="Times New Roman" w:cs="Times New Roman"/>
          <w:sz w:val="24"/>
          <w:szCs w:val="24"/>
        </w:rPr>
        <w:t xml:space="preserve">n a temporal structure comparable to Nietzsche’s philosophy. </w:t>
      </w:r>
      <w:r w:rsidR="0075728E">
        <w:rPr>
          <w:rFonts w:ascii="Times New Roman" w:hAnsi="Times New Roman" w:cs="Times New Roman"/>
          <w:sz w:val="24"/>
          <w:szCs w:val="24"/>
        </w:rPr>
        <w:t xml:space="preserve">This </w:t>
      </w:r>
      <w:r w:rsidR="002521C9">
        <w:rPr>
          <w:rFonts w:ascii="Times New Roman" w:hAnsi="Times New Roman" w:cs="Times New Roman"/>
          <w:sz w:val="24"/>
          <w:szCs w:val="24"/>
        </w:rPr>
        <w:t>paper</w:t>
      </w:r>
      <w:r w:rsidR="0075728E">
        <w:rPr>
          <w:rFonts w:ascii="Times New Roman" w:hAnsi="Times New Roman" w:cs="Times New Roman"/>
          <w:sz w:val="24"/>
          <w:szCs w:val="24"/>
        </w:rPr>
        <w:t xml:space="preserve"> will address this philosophical framework thro</w:t>
      </w:r>
      <w:r w:rsidR="000169F5">
        <w:rPr>
          <w:rFonts w:ascii="Times New Roman" w:hAnsi="Times New Roman" w:cs="Times New Roman"/>
          <w:sz w:val="24"/>
          <w:szCs w:val="24"/>
        </w:rPr>
        <w:t xml:space="preserve">ugh </w:t>
      </w:r>
      <w:r w:rsidR="002521C9">
        <w:rPr>
          <w:rFonts w:ascii="Times New Roman" w:hAnsi="Times New Roman" w:cs="Times New Roman"/>
          <w:sz w:val="24"/>
          <w:szCs w:val="24"/>
        </w:rPr>
        <w:t>a study of</w:t>
      </w:r>
      <w:r w:rsidR="0075728E">
        <w:rPr>
          <w:rFonts w:ascii="Times New Roman" w:hAnsi="Times New Roman" w:cs="Times New Roman"/>
          <w:sz w:val="24"/>
          <w:szCs w:val="24"/>
        </w:rPr>
        <w:t xml:space="preserve"> </w:t>
      </w:r>
      <w:r w:rsidR="0075728E" w:rsidRPr="0075728E">
        <w:rPr>
          <w:rFonts w:ascii="Times New Roman" w:hAnsi="Times New Roman" w:cs="Times New Roman"/>
          <w:i/>
          <w:sz w:val="24"/>
          <w:szCs w:val="24"/>
        </w:rPr>
        <w:t>Cloud Atlas</w:t>
      </w:r>
      <w:r w:rsidR="002521C9">
        <w:rPr>
          <w:rFonts w:ascii="Times New Roman" w:hAnsi="Times New Roman" w:cs="Times New Roman"/>
          <w:sz w:val="24"/>
          <w:szCs w:val="24"/>
        </w:rPr>
        <w:t>, to ultimately show that eternal recurrence does not strip the individual of their significance, but in fact affirm the opposite</w:t>
      </w:r>
      <w:r w:rsidR="000169F5">
        <w:rPr>
          <w:rFonts w:ascii="Times New Roman" w:hAnsi="Times New Roman" w:cs="Times New Roman"/>
          <w:sz w:val="24"/>
          <w:szCs w:val="24"/>
        </w:rPr>
        <w:t>.</w:t>
      </w:r>
      <w:r w:rsidR="0075728E">
        <w:rPr>
          <w:rFonts w:ascii="Times New Roman" w:hAnsi="Times New Roman" w:cs="Times New Roman"/>
          <w:sz w:val="24"/>
          <w:szCs w:val="24"/>
        </w:rPr>
        <w:t xml:space="preserve"> </w:t>
      </w:r>
    </w:p>
    <w:p w:rsidR="006B11B2" w:rsidRPr="00280E2D" w:rsidRDefault="006B11B2" w:rsidP="00E374B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A descriptive approach will first be used to address this thesis, by introdu</w:t>
      </w:r>
      <w:r w:rsidR="000703AF">
        <w:rPr>
          <w:rFonts w:ascii="Times New Roman" w:hAnsi="Times New Roman" w:cs="Times New Roman"/>
          <w:sz w:val="24"/>
          <w:szCs w:val="24"/>
        </w:rPr>
        <w:t>cing Nietzsche’s notion of the “w</w:t>
      </w:r>
      <w:r>
        <w:rPr>
          <w:rFonts w:ascii="Times New Roman" w:hAnsi="Times New Roman" w:cs="Times New Roman"/>
          <w:sz w:val="24"/>
          <w:szCs w:val="24"/>
        </w:rPr>
        <w:t>ill to</w:t>
      </w:r>
      <w:r w:rsidR="000703AF">
        <w:rPr>
          <w:rFonts w:ascii="Times New Roman" w:hAnsi="Times New Roman" w:cs="Times New Roman"/>
          <w:sz w:val="24"/>
          <w:szCs w:val="24"/>
        </w:rPr>
        <w:t xml:space="preserve"> p</w:t>
      </w:r>
      <w:r>
        <w:rPr>
          <w:rFonts w:ascii="Times New Roman" w:hAnsi="Times New Roman" w:cs="Times New Roman"/>
          <w:sz w:val="24"/>
          <w:szCs w:val="24"/>
        </w:rPr>
        <w:t>ower</w:t>
      </w:r>
      <w:r w:rsidR="000703AF">
        <w:rPr>
          <w:rFonts w:ascii="Times New Roman" w:hAnsi="Times New Roman" w:cs="Times New Roman"/>
          <w:sz w:val="24"/>
          <w:szCs w:val="24"/>
        </w:rPr>
        <w:t>”</w:t>
      </w:r>
      <w:r>
        <w:rPr>
          <w:rFonts w:ascii="Times New Roman" w:hAnsi="Times New Roman" w:cs="Times New Roman"/>
          <w:sz w:val="24"/>
          <w:szCs w:val="24"/>
        </w:rPr>
        <w:t xml:space="preserve"> and its development, which was highly influenced by ancient Greek society. That section will </w:t>
      </w:r>
      <w:r w:rsidR="00864ABF">
        <w:rPr>
          <w:rFonts w:ascii="Times New Roman" w:hAnsi="Times New Roman" w:cs="Times New Roman"/>
          <w:sz w:val="24"/>
          <w:szCs w:val="24"/>
        </w:rPr>
        <w:t>reference</w:t>
      </w:r>
      <w:r>
        <w:rPr>
          <w:rFonts w:ascii="Times New Roman" w:hAnsi="Times New Roman" w:cs="Times New Roman"/>
          <w:sz w:val="24"/>
          <w:szCs w:val="24"/>
        </w:rPr>
        <w:t xml:space="preserve"> philosophical texts, which include Rebecca Goldstein’s </w:t>
      </w:r>
      <w:r w:rsidRPr="006B11B2">
        <w:rPr>
          <w:rFonts w:ascii="Times New Roman" w:hAnsi="Times New Roman" w:cs="Times New Roman"/>
          <w:i/>
          <w:sz w:val="24"/>
          <w:szCs w:val="24"/>
        </w:rPr>
        <w:t>Plato at the Googleplex</w:t>
      </w:r>
      <w:r>
        <w:rPr>
          <w:rFonts w:ascii="Times New Roman" w:hAnsi="Times New Roman" w:cs="Times New Roman"/>
          <w:sz w:val="24"/>
          <w:szCs w:val="24"/>
        </w:rPr>
        <w:t xml:space="preserve">, for the information on </w:t>
      </w:r>
      <w:r w:rsidR="000517E3">
        <w:rPr>
          <w:rFonts w:ascii="Times New Roman" w:hAnsi="Times New Roman" w:cs="Times New Roman"/>
          <w:sz w:val="24"/>
          <w:szCs w:val="24"/>
        </w:rPr>
        <w:t>classical</w:t>
      </w:r>
      <w:r>
        <w:rPr>
          <w:rFonts w:ascii="Times New Roman" w:hAnsi="Times New Roman" w:cs="Times New Roman"/>
          <w:sz w:val="24"/>
          <w:szCs w:val="24"/>
        </w:rPr>
        <w:t xml:space="preserve"> Athenian culture. This will lead into Nietzsche’s human ideal of the </w:t>
      </w:r>
      <w:r w:rsidRPr="000517E3">
        <w:rPr>
          <w:rFonts w:ascii="Times New Roman" w:hAnsi="Times New Roman" w:cs="Times New Roman"/>
          <w:i/>
          <w:sz w:val="24"/>
          <w:szCs w:val="24"/>
        </w:rPr>
        <w:t>Ubermensch</w:t>
      </w:r>
      <w:r>
        <w:rPr>
          <w:rFonts w:ascii="Times New Roman" w:hAnsi="Times New Roman" w:cs="Times New Roman"/>
          <w:sz w:val="24"/>
          <w:szCs w:val="24"/>
        </w:rPr>
        <w:t>, which indicates the direction an individual is meant to take within the</w:t>
      </w:r>
      <w:r w:rsidR="000703AF">
        <w:rPr>
          <w:rFonts w:ascii="Times New Roman" w:hAnsi="Times New Roman" w:cs="Times New Roman"/>
          <w:sz w:val="24"/>
          <w:szCs w:val="24"/>
        </w:rPr>
        <w:t xml:space="preserve"> temporal framework of eternal r</w:t>
      </w:r>
      <w:r>
        <w:rPr>
          <w:rFonts w:ascii="Times New Roman" w:hAnsi="Times New Roman" w:cs="Times New Roman"/>
          <w:sz w:val="24"/>
          <w:szCs w:val="24"/>
        </w:rPr>
        <w:t xml:space="preserve">ecurrence. Eternal recurrence will be </w:t>
      </w:r>
      <w:r w:rsidR="000517E3">
        <w:rPr>
          <w:rFonts w:ascii="Times New Roman" w:hAnsi="Times New Roman" w:cs="Times New Roman"/>
          <w:sz w:val="24"/>
          <w:szCs w:val="24"/>
        </w:rPr>
        <w:t xml:space="preserve">explained </w:t>
      </w:r>
      <w:r w:rsidR="000169F5">
        <w:rPr>
          <w:rFonts w:ascii="Times New Roman" w:hAnsi="Times New Roman" w:cs="Times New Roman"/>
          <w:sz w:val="24"/>
          <w:szCs w:val="24"/>
        </w:rPr>
        <w:t xml:space="preserve">as theoretical </w:t>
      </w:r>
      <w:r w:rsidR="002521C9">
        <w:rPr>
          <w:rFonts w:ascii="Times New Roman" w:hAnsi="Times New Roman" w:cs="Times New Roman"/>
          <w:sz w:val="24"/>
          <w:szCs w:val="24"/>
        </w:rPr>
        <w:t>structure</w:t>
      </w:r>
      <w:r w:rsidR="000169F5">
        <w:rPr>
          <w:rFonts w:ascii="Times New Roman" w:hAnsi="Times New Roman" w:cs="Times New Roman"/>
          <w:sz w:val="24"/>
          <w:szCs w:val="24"/>
        </w:rPr>
        <w:t xml:space="preserve">, and then </w:t>
      </w:r>
      <w:r w:rsidR="000517E3">
        <w:rPr>
          <w:rFonts w:ascii="Times New Roman" w:hAnsi="Times New Roman" w:cs="Times New Roman"/>
          <w:sz w:val="24"/>
          <w:szCs w:val="24"/>
        </w:rPr>
        <w:t>further</w:t>
      </w:r>
      <w:r w:rsidR="000169F5">
        <w:rPr>
          <w:rFonts w:ascii="Times New Roman" w:hAnsi="Times New Roman" w:cs="Times New Roman"/>
          <w:sz w:val="24"/>
          <w:szCs w:val="24"/>
        </w:rPr>
        <w:t xml:space="preserve"> clarified</w:t>
      </w:r>
      <w:r>
        <w:rPr>
          <w:rFonts w:ascii="Times New Roman" w:hAnsi="Times New Roman" w:cs="Times New Roman"/>
          <w:sz w:val="24"/>
          <w:szCs w:val="24"/>
        </w:rPr>
        <w:t xml:space="preserve"> through the metaphor of music. The connection of music and time then serves as a thematic segue from philosophy to literature. David Mitchell’s novel </w:t>
      </w:r>
      <w:r w:rsidRPr="006B11B2">
        <w:rPr>
          <w:rFonts w:ascii="Times New Roman" w:hAnsi="Times New Roman" w:cs="Times New Roman"/>
          <w:i/>
          <w:sz w:val="24"/>
          <w:szCs w:val="24"/>
        </w:rPr>
        <w:t>Cloud Atlas</w:t>
      </w:r>
      <w:r>
        <w:rPr>
          <w:rFonts w:ascii="Times New Roman" w:hAnsi="Times New Roman" w:cs="Times New Roman"/>
          <w:sz w:val="24"/>
          <w:szCs w:val="24"/>
        </w:rPr>
        <w:t xml:space="preserve"> will </w:t>
      </w:r>
      <w:r w:rsidR="00864ABF">
        <w:rPr>
          <w:rFonts w:ascii="Times New Roman" w:hAnsi="Times New Roman" w:cs="Times New Roman"/>
          <w:sz w:val="24"/>
          <w:szCs w:val="24"/>
        </w:rPr>
        <w:t>be used</w:t>
      </w:r>
      <w:r>
        <w:rPr>
          <w:rFonts w:ascii="Times New Roman" w:hAnsi="Times New Roman" w:cs="Times New Roman"/>
          <w:sz w:val="24"/>
          <w:szCs w:val="24"/>
        </w:rPr>
        <w:t xml:space="preserve"> as a case study to affirm the position of an individual in Nietzsche’s philosophical precedent.</w:t>
      </w:r>
      <w:r w:rsidR="00864ABF">
        <w:rPr>
          <w:rFonts w:ascii="Times New Roman" w:hAnsi="Times New Roman" w:cs="Times New Roman"/>
          <w:sz w:val="24"/>
          <w:szCs w:val="24"/>
        </w:rPr>
        <w:t xml:space="preserve"> This will be supported by articles, and analysis of the novel itself.</w:t>
      </w:r>
      <w:r>
        <w:rPr>
          <w:rFonts w:ascii="Times New Roman" w:hAnsi="Times New Roman" w:cs="Times New Roman"/>
          <w:sz w:val="24"/>
          <w:szCs w:val="24"/>
        </w:rPr>
        <w:t xml:space="preserve"> The specific analysis of the character Robert Frobisher and his narrative will solidify the thesis, through his ultimate demise. </w:t>
      </w:r>
    </w:p>
    <w:p w:rsidR="00C61F0D" w:rsidRDefault="00CE0C4D"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Nietzsche simplified life to a matter of </w:t>
      </w:r>
      <w:r w:rsidR="006B11B2" w:rsidRPr="00864ABF">
        <w:rPr>
          <w:rFonts w:ascii="Times New Roman" w:hAnsi="Times New Roman" w:cs="Times New Roman"/>
          <w:sz w:val="24"/>
          <w:szCs w:val="24"/>
        </w:rPr>
        <w:t>will to p</w:t>
      </w:r>
      <w:r w:rsidRPr="00864ABF">
        <w:rPr>
          <w:rFonts w:ascii="Times New Roman" w:hAnsi="Times New Roman" w:cs="Times New Roman"/>
          <w:sz w:val="24"/>
          <w:szCs w:val="24"/>
        </w:rPr>
        <w:t>ower</w:t>
      </w:r>
      <w:r>
        <w:rPr>
          <w:rFonts w:ascii="Times New Roman" w:hAnsi="Times New Roman" w:cs="Times New Roman"/>
          <w:sz w:val="24"/>
          <w:szCs w:val="24"/>
        </w:rPr>
        <w:t xml:space="preserve"> above all else, </w:t>
      </w:r>
      <w:r w:rsidR="00864ABF">
        <w:rPr>
          <w:rFonts w:ascii="Times New Roman" w:hAnsi="Times New Roman" w:cs="Times New Roman"/>
          <w:sz w:val="24"/>
          <w:szCs w:val="24"/>
        </w:rPr>
        <w:t>even</w:t>
      </w:r>
      <w:r>
        <w:rPr>
          <w:rFonts w:ascii="Times New Roman" w:hAnsi="Times New Roman" w:cs="Times New Roman"/>
          <w:sz w:val="24"/>
          <w:szCs w:val="24"/>
        </w:rPr>
        <w:t xml:space="preserve"> self-preservation</w:t>
      </w:r>
      <w:r w:rsidR="000517E3">
        <w:rPr>
          <w:rFonts w:ascii="Times New Roman" w:hAnsi="Times New Roman" w:cs="Times New Roman"/>
          <w:sz w:val="24"/>
          <w:szCs w:val="24"/>
        </w:rPr>
        <w:t>, arguing that</w:t>
      </w:r>
      <w:r w:rsidR="009F6496">
        <w:rPr>
          <w:rFonts w:ascii="Times New Roman" w:hAnsi="Times New Roman" w:cs="Times New Roman"/>
          <w:sz w:val="24"/>
          <w:szCs w:val="24"/>
        </w:rPr>
        <w:t xml:space="preserve"> mere</w:t>
      </w:r>
      <w:r w:rsidR="000517E3">
        <w:rPr>
          <w:rFonts w:ascii="Times New Roman" w:hAnsi="Times New Roman" w:cs="Times New Roman"/>
          <w:sz w:val="24"/>
          <w:szCs w:val="24"/>
        </w:rPr>
        <w:t xml:space="preserve"> survival</w:t>
      </w:r>
      <w:r w:rsidR="009F6496">
        <w:rPr>
          <w:rFonts w:ascii="Times New Roman" w:hAnsi="Times New Roman" w:cs="Times New Roman"/>
          <w:sz w:val="24"/>
          <w:szCs w:val="24"/>
        </w:rPr>
        <w:t>, as in just staying alive, is insufficient due to its passiveness</w:t>
      </w:r>
      <w:r w:rsidR="000517E3">
        <w:rPr>
          <w:rFonts w:ascii="Times New Roman" w:hAnsi="Times New Roman" w:cs="Times New Roman"/>
          <w:sz w:val="24"/>
          <w:szCs w:val="24"/>
        </w:rPr>
        <w:t xml:space="preserve"> </w:t>
      </w:r>
      <w:r>
        <w:rPr>
          <w:rFonts w:ascii="Times New Roman" w:hAnsi="Times New Roman" w:cs="Times New Roman"/>
          <w:sz w:val="24"/>
          <w:szCs w:val="24"/>
        </w:rPr>
        <w:t>(</w:t>
      </w:r>
      <w:r w:rsidR="00E21A8F">
        <w:rPr>
          <w:rFonts w:ascii="Times New Roman" w:hAnsi="Times New Roman" w:cs="Times New Roman"/>
          <w:sz w:val="24"/>
          <w:szCs w:val="24"/>
        </w:rPr>
        <w:t>Kauffmann</w:t>
      </w:r>
      <w:r>
        <w:rPr>
          <w:rFonts w:ascii="Times New Roman" w:hAnsi="Times New Roman" w:cs="Times New Roman"/>
          <w:sz w:val="24"/>
          <w:szCs w:val="24"/>
        </w:rPr>
        <w:t xml:space="preserve"> 153). Superse</w:t>
      </w:r>
      <w:r w:rsidR="007D060B">
        <w:rPr>
          <w:rFonts w:ascii="Times New Roman" w:hAnsi="Times New Roman" w:cs="Times New Roman"/>
          <w:sz w:val="24"/>
          <w:szCs w:val="24"/>
        </w:rPr>
        <w:t>ding these primal motives, the will to p</w:t>
      </w:r>
      <w:r>
        <w:rPr>
          <w:rFonts w:ascii="Times New Roman" w:hAnsi="Times New Roman" w:cs="Times New Roman"/>
          <w:sz w:val="24"/>
          <w:szCs w:val="24"/>
        </w:rPr>
        <w:t>ower transcends the consci</w:t>
      </w:r>
      <w:r w:rsidR="00E21A8F">
        <w:rPr>
          <w:rFonts w:ascii="Times New Roman" w:hAnsi="Times New Roman" w:cs="Times New Roman"/>
          <w:sz w:val="24"/>
          <w:szCs w:val="24"/>
        </w:rPr>
        <w:t xml:space="preserve">ous mind and </w:t>
      </w:r>
      <w:r w:rsidR="00864ABF">
        <w:rPr>
          <w:rFonts w:ascii="Times New Roman" w:hAnsi="Times New Roman" w:cs="Times New Roman"/>
          <w:sz w:val="24"/>
          <w:szCs w:val="24"/>
        </w:rPr>
        <w:t>human instinct</w:t>
      </w:r>
      <w:r>
        <w:rPr>
          <w:rFonts w:ascii="Times New Roman" w:hAnsi="Times New Roman" w:cs="Times New Roman"/>
          <w:sz w:val="24"/>
          <w:szCs w:val="24"/>
        </w:rPr>
        <w:t>, at once including and controlling them, so that power extends beyond mere existence, yet remains central within it</w:t>
      </w:r>
      <w:r w:rsidR="00864ABF">
        <w:rPr>
          <w:rFonts w:ascii="Times New Roman" w:hAnsi="Times New Roman" w:cs="Times New Roman"/>
          <w:sz w:val="24"/>
          <w:szCs w:val="24"/>
        </w:rPr>
        <w:t xml:space="preserve"> (Stambaugh 80)</w:t>
      </w:r>
      <w:r>
        <w:rPr>
          <w:rFonts w:ascii="Times New Roman" w:hAnsi="Times New Roman" w:cs="Times New Roman"/>
          <w:sz w:val="24"/>
          <w:szCs w:val="24"/>
        </w:rPr>
        <w:t>. Nietzsche distinguished t</w:t>
      </w:r>
      <w:r w:rsidR="007D060B">
        <w:rPr>
          <w:rFonts w:ascii="Times New Roman" w:hAnsi="Times New Roman" w:cs="Times New Roman"/>
          <w:sz w:val="24"/>
          <w:szCs w:val="24"/>
        </w:rPr>
        <w:t>he will to p</w:t>
      </w:r>
      <w:r>
        <w:rPr>
          <w:rFonts w:ascii="Times New Roman" w:hAnsi="Times New Roman" w:cs="Times New Roman"/>
          <w:sz w:val="24"/>
          <w:szCs w:val="24"/>
        </w:rPr>
        <w:t>ower from what is often perceived as worldly power, that which drives the modern individual to pursue fame, economic prowess or social tyranny. This type of control, that br</w:t>
      </w:r>
      <w:r w:rsidR="007D060B">
        <w:rPr>
          <w:rFonts w:ascii="Times New Roman" w:hAnsi="Times New Roman" w:cs="Times New Roman"/>
          <w:sz w:val="24"/>
          <w:szCs w:val="24"/>
        </w:rPr>
        <w:t>eeds corruption and selfishness, is evil, because it causes the individual to conform t</w:t>
      </w:r>
      <w:r w:rsidR="00E21A8F">
        <w:rPr>
          <w:rFonts w:ascii="Times New Roman" w:hAnsi="Times New Roman" w:cs="Times New Roman"/>
          <w:sz w:val="24"/>
          <w:szCs w:val="24"/>
        </w:rPr>
        <w:t xml:space="preserve">o the world’s vices (Kauffmann </w:t>
      </w:r>
      <w:r w:rsidR="007D060B">
        <w:rPr>
          <w:rFonts w:ascii="Times New Roman" w:hAnsi="Times New Roman" w:cs="Times New Roman"/>
          <w:sz w:val="24"/>
          <w:szCs w:val="24"/>
        </w:rPr>
        <w:t xml:space="preserve">157). </w:t>
      </w:r>
    </w:p>
    <w:p w:rsidR="00A11540" w:rsidRDefault="007D060B" w:rsidP="00E374B9">
      <w:pPr>
        <w:spacing w:line="480" w:lineRule="auto"/>
        <w:rPr>
          <w:rFonts w:ascii="Times New Roman" w:hAnsi="Times New Roman" w:cs="Times New Roman"/>
          <w:sz w:val="24"/>
          <w:szCs w:val="24"/>
        </w:rPr>
      </w:pPr>
      <w:r>
        <w:rPr>
          <w:rFonts w:ascii="Times New Roman" w:hAnsi="Times New Roman" w:cs="Times New Roman"/>
          <w:sz w:val="24"/>
          <w:szCs w:val="24"/>
        </w:rPr>
        <w:tab/>
        <w:t>Nietzsche’s notion of the will to power stems from two approaches: one, where worldly power dominates human desire, and another, where the will to power accounts for human beh</w:t>
      </w:r>
      <w:r w:rsidR="00E21A8F">
        <w:rPr>
          <w:rFonts w:ascii="Times New Roman" w:hAnsi="Times New Roman" w:cs="Times New Roman"/>
          <w:sz w:val="24"/>
          <w:szCs w:val="24"/>
        </w:rPr>
        <w:t>aviour and moral phenomenon (Kauffmann</w:t>
      </w:r>
      <w:r>
        <w:rPr>
          <w:rFonts w:ascii="Times New Roman" w:hAnsi="Times New Roman" w:cs="Times New Roman"/>
          <w:sz w:val="24"/>
          <w:szCs w:val="24"/>
        </w:rPr>
        <w:t xml:space="preserve"> 159). Initially, the will to power was not a virtue, </w:t>
      </w:r>
      <w:r w:rsidR="009F6496">
        <w:rPr>
          <w:rFonts w:ascii="Times New Roman" w:hAnsi="Times New Roman" w:cs="Times New Roman"/>
          <w:sz w:val="24"/>
          <w:szCs w:val="24"/>
        </w:rPr>
        <w:t>but a</w:t>
      </w:r>
      <w:r>
        <w:rPr>
          <w:rFonts w:ascii="Times New Roman" w:hAnsi="Times New Roman" w:cs="Times New Roman"/>
          <w:sz w:val="24"/>
          <w:szCs w:val="24"/>
        </w:rPr>
        <w:t xml:space="preserve"> psychological explanation </w:t>
      </w:r>
      <w:r w:rsidR="00864ABF">
        <w:rPr>
          <w:rFonts w:ascii="Times New Roman" w:hAnsi="Times New Roman" w:cs="Times New Roman"/>
          <w:sz w:val="24"/>
          <w:szCs w:val="24"/>
        </w:rPr>
        <w:t xml:space="preserve">until </w:t>
      </w:r>
      <w:r w:rsidR="000169F5">
        <w:rPr>
          <w:rFonts w:ascii="Times New Roman" w:hAnsi="Times New Roman" w:cs="Times New Roman"/>
          <w:sz w:val="24"/>
          <w:szCs w:val="24"/>
        </w:rPr>
        <w:t>Nietzsche</w:t>
      </w:r>
      <w:r w:rsidR="00FC6F42">
        <w:rPr>
          <w:rFonts w:ascii="Times New Roman" w:hAnsi="Times New Roman" w:cs="Times New Roman"/>
          <w:sz w:val="24"/>
          <w:szCs w:val="24"/>
        </w:rPr>
        <w:t xml:space="preserve"> made a connection that redefined his philosophy. He </w:t>
      </w:r>
      <w:r w:rsidR="00864ABF">
        <w:rPr>
          <w:rFonts w:ascii="Times New Roman" w:hAnsi="Times New Roman" w:cs="Times New Roman"/>
          <w:sz w:val="24"/>
          <w:szCs w:val="24"/>
        </w:rPr>
        <w:t>correlated</w:t>
      </w:r>
      <w:r w:rsidR="00FC6F42">
        <w:rPr>
          <w:rFonts w:ascii="Times New Roman" w:hAnsi="Times New Roman" w:cs="Times New Roman"/>
          <w:sz w:val="24"/>
          <w:szCs w:val="24"/>
        </w:rPr>
        <w:t xml:space="preserve"> </w:t>
      </w:r>
      <w:r>
        <w:rPr>
          <w:rFonts w:ascii="Times New Roman" w:hAnsi="Times New Roman" w:cs="Times New Roman"/>
          <w:sz w:val="24"/>
          <w:szCs w:val="24"/>
        </w:rPr>
        <w:t>the will to power</w:t>
      </w:r>
      <w:r w:rsidR="00864ABF">
        <w:rPr>
          <w:rFonts w:ascii="Times New Roman" w:hAnsi="Times New Roman" w:cs="Times New Roman"/>
          <w:sz w:val="24"/>
          <w:szCs w:val="24"/>
        </w:rPr>
        <w:t xml:space="preserve"> and excellence, interpreting </w:t>
      </w:r>
      <w:r w:rsidR="00FC6F42">
        <w:rPr>
          <w:rFonts w:ascii="Times New Roman" w:hAnsi="Times New Roman" w:cs="Times New Roman"/>
          <w:sz w:val="24"/>
          <w:szCs w:val="24"/>
        </w:rPr>
        <w:t>t</w:t>
      </w:r>
      <w:r w:rsidR="00864ABF">
        <w:rPr>
          <w:rFonts w:ascii="Times New Roman" w:hAnsi="Times New Roman" w:cs="Times New Roman"/>
          <w:sz w:val="24"/>
          <w:szCs w:val="24"/>
        </w:rPr>
        <w:t>hem</w:t>
      </w:r>
      <w:r w:rsidR="00007B5A">
        <w:rPr>
          <w:rFonts w:ascii="Times New Roman" w:hAnsi="Times New Roman" w:cs="Times New Roman"/>
          <w:sz w:val="24"/>
          <w:szCs w:val="24"/>
        </w:rPr>
        <w:t xml:space="preserve"> as synonymous to the a</w:t>
      </w:r>
      <w:r>
        <w:rPr>
          <w:rFonts w:ascii="Times New Roman" w:hAnsi="Times New Roman" w:cs="Times New Roman"/>
          <w:sz w:val="24"/>
          <w:szCs w:val="24"/>
        </w:rPr>
        <w:t xml:space="preserve">ncient Greek </w:t>
      </w:r>
      <w:r w:rsidR="009F6496">
        <w:rPr>
          <w:rFonts w:ascii="Times New Roman" w:hAnsi="Times New Roman" w:cs="Times New Roman"/>
          <w:sz w:val="24"/>
          <w:szCs w:val="24"/>
        </w:rPr>
        <w:t>concept</w:t>
      </w:r>
      <w:r>
        <w:rPr>
          <w:rFonts w:ascii="Times New Roman" w:hAnsi="Times New Roman" w:cs="Times New Roman"/>
          <w:sz w:val="24"/>
          <w:szCs w:val="24"/>
        </w:rPr>
        <w:t xml:space="preserve"> labeled as the “Ethos of the Extraordinary” in Rebecca Goldstein’s </w:t>
      </w:r>
      <w:r w:rsidR="009F6496">
        <w:rPr>
          <w:rFonts w:ascii="Times New Roman" w:hAnsi="Times New Roman" w:cs="Times New Roman"/>
          <w:sz w:val="24"/>
          <w:szCs w:val="24"/>
        </w:rPr>
        <w:t>book</w:t>
      </w:r>
      <w:r>
        <w:rPr>
          <w:rFonts w:ascii="Times New Roman" w:hAnsi="Times New Roman" w:cs="Times New Roman"/>
          <w:sz w:val="24"/>
          <w:szCs w:val="24"/>
        </w:rPr>
        <w:t xml:space="preserve">, </w:t>
      </w:r>
      <w:r w:rsidRPr="007D060B">
        <w:rPr>
          <w:rFonts w:ascii="Times New Roman" w:hAnsi="Times New Roman" w:cs="Times New Roman"/>
          <w:i/>
          <w:sz w:val="24"/>
          <w:szCs w:val="24"/>
        </w:rPr>
        <w:t>Plato at the Googleplex</w:t>
      </w:r>
      <w:r>
        <w:rPr>
          <w:rFonts w:ascii="Times New Roman" w:hAnsi="Times New Roman" w:cs="Times New Roman"/>
          <w:sz w:val="24"/>
          <w:szCs w:val="24"/>
        </w:rPr>
        <w:t xml:space="preserve">. </w:t>
      </w:r>
      <w:r w:rsidR="00FC6F42">
        <w:rPr>
          <w:rFonts w:ascii="Times New Roman" w:hAnsi="Times New Roman" w:cs="Times New Roman"/>
          <w:sz w:val="24"/>
          <w:szCs w:val="24"/>
        </w:rPr>
        <w:t>Competition was the</w:t>
      </w:r>
      <w:r w:rsidR="00864ABF">
        <w:rPr>
          <w:rFonts w:ascii="Times New Roman" w:hAnsi="Times New Roman" w:cs="Times New Roman"/>
          <w:sz w:val="24"/>
          <w:szCs w:val="24"/>
        </w:rPr>
        <w:t xml:space="preserve"> epicentre of all Greek culture, which owed</w:t>
      </w:r>
      <w:r w:rsidR="00FC6F42">
        <w:rPr>
          <w:rFonts w:ascii="Times New Roman" w:hAnsi="Times New Roman" w:cs="Times New Roman"/>
          <w:sz w:val="24"/>
          <w:szCs w:val="24"/>
        </w:rPr>
        <w:t xml:space="preserve"> its development to rivalry (</w:t>
      </w:r>
      <w:r w:rsidR="00E21A8F">
        <w:rPr>
          <w:rFonts w:ascii="Times New Roman" w:hAnsi="Times New Roman" w:cs="Times New Roman"/>
          <w:sz w:val="24"/>
          <w:szCs w:val="24"/>
        </w:rPr>
        <w:t>Kauffmann</w:t>
      </w:r>
      <w:r w:rsidR="00FC6F42">
        <w:rPr>
          <w:rFonts w:ascii="Times New Roman" w:hAnsi="Times New Roman" w:cs="Times New Roman"/>
          <w:sz w:val="24"/>
          <w:szCs w:val="24"/>
        </w:rPr>
        <w:t xml:space="preserve"> 165). It did not suffice to be average in ancient Athens, where </w:t>
      </w:r>
      <w:r w:rsidR="00FC6F42" w:rsidRPr="00FC6F42">
        <w:rPr>
          <w:rFonts w:ascii="Times New Roman" w:hAnsi="Times New Roman" w:cs="Times New Roman"/>
          <w:i/>
          <w:sz w:val="24"/>
          <w:szCs w:val="24"/>
        </w:rPr>
        <w:t>kleos</w:t>
      </w:r>
      <w:r w:rsidR="00FC6F42">
        <w:rPr>
          <w:rFonts w:ascii="Times New Roman" w:hAnsi="Times New Roman" w:cs="Times New Roman"/>
          <w:sz w:val="24"/>
          <w:szCs w:val="24"/>
        </w:rPr>
        <w:t xml:space="preserve"> pervaded society. </w:t>
      </w:r>
      <w:r w:rsidR="00FC6F42" w:rsidRPr="009F6496">
        <w:rPr>
          <w:rFonts w:ascii="Times New Roman" w:hAnsi="Times New Roman" w:cs="Times New Roman"/>
          <w:i/>
          <w:sz w:val="24"/>
          <w:szCs w:val="24"/>
        </w:rPr>
        <w:t>Kleos</w:t>
      </w:r>
      <w:r w:rsidR="00FC6F42">
        <w:rPr>
          <w:rFonts w:ascii="Times New Roman" w:hAnsi="Times New Roman" w:cs="Times New Roman"/>
          <w:sz w:val="24"/>
          <w:szCs w:val="24"/>
        </w:rPr>
        <w:t xml:space="preserve"> is “the song that ensures glory or fame”– it is glamour, renown and the base of a worthy reputation, and Athens </w:t>
      </w:r>
      <w:r w:rsidR="009F6496">
        <w:rPr>
          <w:rFonts w:ascii="Times New Roman" w:hAnsi="Times New Roman" w:cs="Times New Roman"/>
          <w:sz w:val="24"/>
          <w:szCs w:val="24"/>
        </w:rPr>
        <w:t>used this as the basis for its own reputation</w:t>
      </w:r>
      <w:r w:rsidR="00864ABF">
        <w:rPr>
          <w:rFonts w:ascii="Times New Roman" w:hAnsi="Times New Roman" w:cs="Times New Roman"/>
          <w:sz w:val="24"/>
          <w:szCs w:val="24"/>
        </w:rPr>
        <w:t xml:space="preserve"> (Goldstein 127)</w:t>
      </w:r>
      <w:r w:rsidR="00FC6F42">
        <w:rPr>
          <w:rFonts w:ascii="Times New Roman" w:hAnsi="Times New Roman" w:cs="Times New Roman"/>
          <w:sz w:val="24"/>
          <w:szCs w:val="24"/>
        </w:rPr>
        <w:t xml:space="preserve">. </w:t>
      </w:r>
      <w:r w:rsidR="00A11540">
        <w:rPr>
          <w:rFonts w:ascii="Times New Roman" w:hAnsi="Times New Roman" w:cs="Times New Roman"/>
          <w:sz w:val="24"/>
          <w:szCs w:val="24"/>
        </w:rPr>
        <w:t>Ancient Greek belief was that an individual required effort in order to give their life any meaning (G</w:t>
      </w:r>
      <w:r w:rsidR="00E21A8F">
        <w:rPr>
          <w:rFonts w:ascii="Times New Roman" w:hAnsi="Times New Roman" w:cs="Times New Roman"/>
          <w:sz w:val="24"/>
          <w:szCs w:val="24"/>
        </w:rPr>
        <w:t>oldstein</w:t>
      </w:r>
      <w:r w:rsidR="00A11540">
        <w:rPr>
          <w:rFonts w:ascii="Times New Roman" w:hAnsi="Times New Roman" w:cs="Times New Roman"/>
          <w:sz w:val="24"/>
          <w:szCs w:val="24"/>
        </w:rPr>
        <w:t xml:space="preserve"> 8), and more than that, a life that was not a product of continuous effort did not have any worth at all. </w:t>
      </w:r>
      <w:r w:rsidR="00365B6C">
        <w:rPr>
          <w:rFonts w:ascii="Times New Roman" w:hAnsi="Times New Roman" w:cs="Times New Roman"/>
          <w:sz w:val="24"/>
          <w:szCs w:val="24"/>
        </w:rPr>
        <w:t xml:space="preserve">As reputation coexists with excellence, so does </w:t>
      </w:r>
      <w:r w:rsidR="00365B6C" w:rsidRPr="009F6496">
        <w:rPr>
          <w:rFonts w:ascii="Times New Roman" w:hAnsi="Times New Roman" w:cs="Times New Roman"/>
          <w:i/>
          <w:sz w:val="24"/>
          <w:szCs w:val="24"/>
        </w:rPr>
        <w:t>kleos</w:t>
      </w:r>
      <w:r w:rsidR="00365B6C">
        <w:rPr>
          <w:rFonts w:ascii="Times New Roman" w:hAnsi="Times New Roman" w:cs="Times New Roman"/>
          <w:sz w:val="24"/>
          <w:szCs w:val="24"/>
        </w:rPr>
        <w:t xml:space="preserve"> with </w:t>
      </w:r>
      <w:r w:rsidR="00365B6C" w:rsidRPr="009F6496">
        <w:rPr>
          <w:rFonts w:ascii="Times New Roman" w:hAnsi="Times New Roman" w:cs="Times New Roman"/>
          <w:i/>
          <w:sz w:val="24"/>
          <w:szCs w:val="24"/>
        </w:rPr>
        <w:t>arête</w:t>
      </w:r>
      <w:r w:rsidR="00365B6C">
        <w:rPr>
          <w:rFonts w:ascii="Times New Roman" w:hAnsi="Times New Roman" w:cs="Times New Roman"/>
          <w:sz w:val="24"/>
          <w:szCs w:val="24"/>
        </w:rPr>
        <w:t>, which is any quality th</w:t>
      </w:r>
      <w:r w:rsidR="00E21A8F">
        <w:rPr>
          <w:rFonts w:ascii="Times New Roman" w:hAnsi="Times New Roman" w:cs="Times New Roman"/>
          <w:sz w:val="24"/>
          <w:szCs w:val="24"/>
        </w:rPr>
        <w:t>at deserves special notice (Goldstein</w:t>
      </w:r>
      <w:r w:rsidR="00365B6C">
        <w:rPr>
          <w:rFonts w:ascii="Times New Roman" w:hAnsi="Times New Roman" w:cs="Times New Roman"/>
          <w:sz w:val="24"/>
          <w:szCs w:val="24"/>
        </w:rPr>
        <w:t xml:space="preserve"> 139).</w:t>
      </w:r>
    </w:p>
    <w:p w:rsidR="007D060B" w:rsidRDefault="00A11540" w:rsidP="00E374B9">
      <w:pPr>
        <w:spacing w:line="480" w:lineRule="auto"/>
        <w:rPr>
          <w:rFonts w:ascii="Times New Roman" w:hAnsi="Times New Roman" w:cs="Times New Roman"/>
          <w:sz w:val="24"/>
          <w:szCs w:val="24"/>
        </w:rPr>
      </w:pPr>
      <w:r>
        <w:rPr>
          <w:rFonts w:ascii="Times New Roman" w:hAnsi="Times New Roman" w:cs="Times New Roman"/>
          <w:sz w:val="24"/>
          <w:szCs w:val="24"/>
        </w:rPr>
        <w:tab/>
        <w:t>The Athenian</w:t>
      </w:r>
      <w:r w:rsidR="009F6496">
        <w:rPr>
          <w:rFonts w:ascii="Times New Roman" w:hAnsi="Times New Roman" w:cs="Times New Roman"/>
          <w:sz w:val="24"/>
          <w:szCs w:val="24"/>
        </w:rPr>
        <w:t>’s</w:t>
      </w:r>
      <w:r>
        <w:rPr>
          <w:rFonts w:ascii="Times New Roman" w:hAnsi="Times New Roman" w:cs="Times New Roman"/>
          <w:sz w:val="24"/>
          <w:szCs w:val="24"/>
        </w:rPr>
        <w:t xml:space="preserve"> </w:t>
      </w:r>
      <w:r w:rsidR="009F6496">
        <w:rPr>
          <w:rFonts w:ascii="Times New Roman" w:hAnsi="Times New Roman" w:cs="Times New Roman"/>
          <w:sz w:val="24"/>
          <w:szCs w:val="24"/>
        </w:rPr>
        <w:t>constant pursuit of glory</w:t>
      </w:r>
      <w:r>
        <w:rPr>
          <w:rFonts w:ascii="Times New Roman" w:hAnsi="Times New Roman" w:cs="Times New Roman"/>
          <w:sz w:val="24"/>
          <w:szCs w:val="24"/>
        </w:rPr>
        <w:t xml:space="preserve"> was also a means of coping with the unconquerable nature of mortality. Not only should an Athenian be a hero to his people, but also to ten generations after. It is as if they were so competitive that they refused to be silenced by death, so the goal was to create an</w:t>
      </w:r>
      <w:r w:rsidR="00864ABF">
        <w:rPr>
          <w:rFonts w:ascii="Times New Roman" w:hAnsi="Times New Roman" w:cs="Times New Roman"/>
          <w:sz w:val="24"/>
          <w:szCs w:val="24"/>
        </w:rPr>
        <w:t xml:space="preserve"> immortal</w:t>
      </w:r>
      <w:r>
        <w:rPr>
          <w:rFonts w:ascii="Times New Roman" w:hAnsi="Times New Roman" w:cs="Times New Roman"/>
          <w:sz w:val="24"/>
          <w:szCs w:val="24"/>
        </w:rPr>
        <w:t xml:space="preserve"> image. It was a desire for permanency, for transcendence, and for legacy. This pseudo-god persona was inherently </w:t>
      </w:r>
      <w:r w:rsidR="009F6496">
        <w:rPr>
          <w:rFonts w:ascii="Times New Roman" w:hAnsi="Times New Roman" w:cs="Times New Roman"/>
          <w:sz w:val="24"/>
          <w:szCs w:val="24"/>
        </w:rPr>
        <w:t xml:space="preserve">(and inevitably) </w:t>
      </w:r>
      <w:r>
        <w:rPr>
          <w:rFonts w:ascii="Times New Roman" w:hAnsi="Times New Roman" w:cs="Times New Roman"/>
          <w:sz w:val="24"/>
          <w:szCs w:val="24"/>
        </w:rPr>
        <w:t>limited, as it depended on humans to establish its excellence, and thus existence</w:t>
      </w:r>
      <w:r w:rsidR="00E21A8F">
        <w:rPr>
          <w:rFonts w:ascii="Times New Roman" w:hAnsi="Times New Roman" w:cs="Times New Roman"/>
          <w:sz w:val="24"/>
          <w:szCs w:val="24"/>
        </w:rPr>
        <w:t xml:space="preserve"> (Goldstein</w:t>
      </w:r>
      <w:r w:rsidR="003D2AD2">
        <w:rPr>
          <w:rFonts w:ascii="Times New Roman" w:hAnsi="Times New Roman" w:cs="Times New Roman"/>
          <w:sz w:val="24"/>
          <w:szCs w:val="24"/>
        </w:rPr>
        <w:t xml:space="preserve"> 135)</w:t>
      </w:r>
      <w:r>
        <w:rPr>
          <w:rFonts w:ascii="Times New Roman" w:hAnsi="Times New Roman" w:cs="Times New Roman"/>
          <w:sz w:val="24"/>
          <w:szCs w:val="24"/>
        </w:rPr>
        <w:t xml:space="preserve">. Basically, if nobody was around to remember, </w:t>
      </w:r>
      <w:r w:rsidR="003D2AD2">
        <w:rPr>
          <w:rFonts w:ascii="Times New Roman" w:hAnsi="Times New Roman" w:cs="Times New Roman"/>
          <w:sz w:val="24"/>
          <w:szCs w:val="24"/>
        </w:rPr>
        <w:t xml:space="preserve">these heroes would be rendered insignificant. </w:t>
      </w:r>
      <w:r>
        <w:rPr>
          <w:rFonts w:ascii="Times New Roman" w:hAnsi="Times New Roman" w:cs="Times New Roman"/>
          <w:sz w:val="24"/>
          <w:szCs w:val="24"/>
        </w:rPr>
        <w:t xml:space="preserve"> </w:t>
      </w:r>
    </w:p>
    <w:p w:rsidR="003D2AD2" w:rsidRDefault="003D2AD2" w:rsidP="00E374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Moreover, in the Athenian context, the general obsession of extraordinariness posed a risk in the way that it could lead to </w:t>
      </w:r>
      <w:r w:rsidR="00E21A8F">
        <w:rPr>
          <w:rFonts w:ascii="Times New Roman" w:hAnsi="Times New Roman" w:cs="Times New Roman"/>
          <w:sz w:val="24"/>
          <w:szCs w:val="24"/>
        </w:rPr>
        <w:t>“antinomian individualism” (Goldstein</w:t>
      </w:r>
      <w:r>
        <w:rPr>
          <w:rFonts w:ascii="Times New Roman" w:hAnsi="Times New Roman" w:cs="Times New Roman"/>
          <w:sz w:val="24"/>
          <w:szCs w:val="24"/>
        </w:rPr>
        <w:t xml:space="preserve"> 156). Too much exceptionality would rupture the collective stance of excellence that Athens </w:t>
      </w:r>
      <w:r w:rsidR="009F6496">
        <w:rPr>
          <w:rFonts w:ascii="Times New Roman" w:hAnsi="Times New Roman" w:cs="Times New Roman"/>
          <w:sz w:val="24"/>
          <w:szCs w:val="24"/>
        </w:rPr>
        <w:t>espoused</w:t>
      </w:r>
      <w:r>
        <w:rPr>
          <w:rFonts w:ascii="Times New Roman" w:hAnsi="Times New Roman" w:cs="Times New Roman"/>
          <w:sz w:val="24"/>
          <w:szCs w:val="24"/>
        </w:rPr>
        <w:t xml:space="preserve">; with one individual rising beyond the reach of the whole, and importantly, of the state. </w:t>
      </w:r>
      <w:r w:rsidR="007901FB">
        <w:rPr>
          <w:rFonts w:ascii="Times New Roman" w:hAnsi="Times New Roman" w:cs="Times New Roman"/>
          <w:sz w:val="24"/>
          <w:szCs w:val="24"/>
        </w:rPr>
        <w:t>The Platonic political structure isolated the elite as the most excellent</w:t>
      </w:r>
      <w:r w:rsidR="009F6496">
        <w:rPr>
          <w:rFonts w:ascii="Times New Roman" w:hAnsi="Times New Roman" w:cs="Times New Roman"/>
          <w:sz w:val="24"/>
          <w:szCs w:val="24"/>
        </w:rPr>
        <w:t>, distinct</w:t>
      </w:r>
      <w:r w:rsidR="007901FB">
        <w:rPr>
          <w:rFonts w:ascii="Times New Roman" w:hAnsi="Times New Roman" w:cs="Times New Roman"/>
          <w:sz w:val="24"/>
          <w:szCs w:val="24"/>
        </w:rPr>
        <w:t xml:space="preserve"> from</w:t>
      </w:r>
      <w:r w:rsidR="00365B6C">
        <w:rPr>
          <w:rFonts w:ascii="Times New Roman" w:hAnsi="Times New Roman" w:cs="Times New Roman"/>
          <w:sz w:val="24"/>
          <w:szCs w:val="24"/>
        </w:rPr>
        <w:t xml:space="preserve"> the commonplace individuals, wh</w:t>
      </w:r>
      <w:r w:rsidR="007901FB">
        <w:rPr>
          <w:rFonts w:ascii="Times New Roman" w:hAnsi="Times New Roman" w:cs="Times New Roman"/>
          <w:sz w:val="24"/>
          <w:szCs w:val="24"/>
        </w:rPr>
        <w:t xml:space="preserve">o were meant to </w:t>
      </w:r>
      <w:r w:rsidR="00365B6C">
        <w:rPr>
          <w:rFonts w:ascii="Times New Roman" w:hAnsi="Times New Roman" w:cs="Times New Roman"/>
          <w:sz w:val="24"/>
          <w:szCs w:val="24"/>
        </w:rPr>
        <w:t>fol</w:t>
      </w:r>
      <w:r w:rsidR="009B656C">
        <w:rPr>
          <w:rFonts w:ascii="Times New Roman" w:hAnsi="Times New Roman" w:cs="Times New Roman"/>
          <w:sz w:val="24"/>
          <w:szCs w:val="24"/>
        </w:rPr>
        <w:t>low the advice of the gifted few:</w:t>
      </w:r>
      <w:r w:rsidR="00365B6C">
        <w:rPr>
          <w:rFonts w:ascii="Times New Roman" w:hAnsi="Times New Roman" w:cs="Times New Roman"/>
          <w:sz w:val="24"/>
          <w:szCs w:val="24"/>
        </w:rPr>
        <w:t xml:space="preserve"> the philosopher kings</w:t>
      </w:r>
      <w:r w:rsidR="00E21A8F">
        <w:rPr>
          <w:rFonts w:ascii="Times New Roman" w:hAnsi="Times New Roman" w:cs="Times New Roman"/>
          <w:sz w:val="24"/>
          <w:szCs w:val="24"/>
        </w:rPr>
        <w:t xml:space="preserve"> (Goldstein</w:t>
      </w:r>
      <w:r w:rsidR="009B656C">
        <w:rPr>
          <w:rFonts w:ascii="Times New Roman" w:hAnsi="Times New Roman" w:cs="Times New Roman"/>
          <w:sz w:val="24"/>
          <w:szCs w:val="24"/>
        </w:rPr>
        <w:t xml:space="preserve"> 187)</w:t>
      </w:r>
      <w:r w:rsidR="00365B6C">
        <w:rPr>
          <w:rFonts w:ascii="Times New Roman" w:hAnsi="Times New Roman" w:cs="Times New Roman"/>
          <w:sz w:val="24"/>
          <w:szCs w:val="24"/>
        </w:rPr>
        <w:t xml:space="preserve">. Plato’s notion of excellence differed from stereotypical </w:t>
      </w:r>
      <w:r w:rsidR="00365B6C" w:rsidRPr="009F6496">
        <w:rPr>
          <w:rFonts w:ascii="Times New Roman" w:hAnsi="Times New Roman" w:cs="Times New Roman"/>
          <w:i/>
          <w:sz w:val="24"/>
          <w:szCs w:val="24"/>
        </w:rPr>
        <w:t>kleos</w:t>
      </w:r>
      <w:r w:rsidR="00365B6C">
        <w:rPr>
          <w:rFonts w:ascii="Times New Roman" w:hAnsi="Times New Roman" w:cs="Times New Roman"/>
          <w:sz w:val="24"/>
          <w:szCs w:val="24"/>
        </w:rPr>
        <w:t xml:space="preserve">; he preferred intellectual and philosophical </w:t>
      </w:r>
      <w:r w:rsidR="00365B6C" w:rsidRPr="009F6496">
        <w:rPr>
          <w:rFonts w:ascii="Times New Roman" w:hAnsi="Times New Roman" w:cs="Times New Roman"/>
          <w:i/>
          <w:sz w:val="24"/>
          <w:szCs w:val="24"/>
        </w:rPr>
        <w:t>arête</w:t>
      </w:r>
      <w:r w:rsidR="00365B6C">
        <w:rPr>
          <w:rFonts w:ascii="Times New Roman" w:hAnsi="Times New Roman" w:cs="Times New Roman"/>
          <w:sz w:val="24"/>
          <w:szCs w:val="24"/>
        </w:rPr>
        <w:t xml:space="preserve">. </w:t>
      </w:r>
      <w:r w:rsidR="009F6496">
        <w:rPr>
          <w:rFonts w:ascii="Times New Roman" w:hAnsi="Times New Roman" w:cs="Times New Roman"/>
          <w:sz w:val="24"/>
          <w:szCs w:val="24"/>
        </w:rPr>
        <w:t xml:space="preserve">In Plato’s ideal </w:t>
      </w:r>
      <w:r w:rsidR="009F6496" w:rsidRPr="000169F5">
        <w:rPr>
          <w:rFonts w:ascii="Times New Roman" w:hAnsi="Times New Roman" w:cs="Times New Roman"/>
          <w:i/>
          <w:sz w:val="24"/>
          <w:szCs w:val="24"/>
        </w:rPr>
        <w:t>polis</w:t>
      </w:r>
      <w:r w:rsidR="009F6496">
        <w:rPr>
          <w:rFonts w:ascii="Times New Roman" w:hAnsi="Times New Roman" w:cs="Times New Roman"/>
          <w:sz w:val="24"/>
          <w:szCs w:val="24"/>
        </w:rPr>
        <w:t xml:space="preserve">, this </w:t>
      </w:r>
      <w:r w:rsidR="009B656C">
        <w:rPr>
          <w:rFonts w:ascii="Times New Roman" w:hAnsi="Times New Roman" w:cs="Times New Roman"/>
          <w:sz w:val="24"/>
          <w:szCs w:val="24"/>
        </w:rPr>
        <w:t>elitism served the stat</w:t>
      </w:r>
      <w:r w:rsidR="009F6496">
        <w:rPr>
          <w:rFonts w:ascii="Times New Roman" w:hAnsi="Times New Roman" w:cs="Times New Roman"/>
          <w:sz w:val="24"/>
          <w:szCs w:val="24"/>
        </w:rPr>
        <w:t>e as well as the individual,</w:t>
      </w:r>
      <w:r w:rsidR="009B656C">
        <w:rPr>
          <w:rFonts w:ascii="Times New Roman" w:hAnsi="Times New Roman" w:cs="Times New Roman"/>
          <w:sz w:val="24"/>
          <w:szCs w:val="24"/>
        </w:rPr>
        <w:t xml:space="preserve"> allowing every person to fulfill their potential in the role that inherently suits them best. Even under this system, an individual is compelled to excellence, as the hierarchy was fluid to adapt to the people, rather than vice versa, so a child born </w:t>
      </w:r>
      <w:r w:rsidR="00FD76CA">
        <w:rPr>
          <w:rFonts w:ascii="Times New Roman" w:hAnsi="Times New Roman" w:cs="Times New Roman"/>
          <w:sz w:val="24"/>
          <w:szCs w:val="24"/>
        </w:rPr>
        <w:t xml:space="preserve">outside of the elite could </w:t>
      </w:r>
      <w:r w:rsidR="00840B8B">
        <w:rPr>
          <w:rFonts w:ascii="Times New Roman" w:hAnsi="Times New Roman" w:cs="Times New Roman"/>
          <w:sz w:val="24"/>
          <w:szCs w:val="24"/>
        </w:rPr>
        <w:t>ascend</w:t>
      </w:r>
      <w:r w:rsidR="00FD76CA">
        <w:rPr>
          <w:rFonts w:ascii="Times New Roman" w:hAnsi="Times New Roman" w:cs="Times New Roman"/>
          <w:sz w:val="24"/>
          <w:szCs w:val="24"/>
        </w:rPr>
        <w:t xml:space="preserve"> if they possessed the natural (albeit rare) ability. </w:t>
      </w:r>
    </w:p>
    <w:p w:rsidR="000169F5" w:rsidRPr="00517CD2" w:rsidRDefault="00007B5A" w:rsidP="00E374B9">
      <w:pPr>
        <w:spacing w:line="480" w:lineRule="auto"/>
        <w:rPr>
          <w:rFonts w:ascii="Times New Roman" w:hAnsi="Times New Roman" w:cs="Times New Roman"/>
          <w:sz w:val="24"/>
          <w:szCs w:val="24"/>
        </w:rPr>
      </w:pPr>
      <w:r>
        <w:rPr>
          <w:rFonts w:ascii="Times New Roman" w:hAnsi="Times New Roman" w:cs="Times New Roman"/>
          <w:sz w:val="24"/>
          <w:szCs w:val="24"/>
        </w:rPr>
        <w:tab/>
        <w:t>The a</w:t>
      </w:r>
      <w:r w:rsidR="00FD76CA">
        <w:rPr>
          <w:rFonts w:ascii="Times New Roman" w:hAnsi="Times New Roman" w:cs="Times New Roman"/>
          <w:sz w:val="24"/>
          <w:szCs w:val="24"/>
        </w:rPr>
        <w:t xml:space="preserve">ncient Greek model introduced Nietzsche to the positive potential of the will to power, and although his philosophy greatly differs from Athenian ideals, they were </w:t>
      </w:r>
      <w:r w:rsidR="00D253FD">
        <w:rPr>
          <w:rFonts w:ascii="Times New Roman" w:hAnsi="Times New Roman" w:cs="Times New Roman"/>
          <w:sz w:val="24"/>
          <w:szCs w:val="24"/>
        </w:rPr>
        <w:t>catalytic in</w:t>
      </w:r>
      <w:r w:rsidR="00FD76CA">
        <w:rPr>
          <w:rFonts w:ascii="Times New Roman" w:hAnsi="Times New Roman" w:cs="Times New Roman"/>
          <w:sz w:val="24"/>
          <w:szCs w:val="24"/>
        </w:rPr>
        <w:t xml:space="preserve"> i</w:t>
      </w:r>
      <w:r w:rsidR="006B11B2">
        <w:rPr>
          <w:rFonts w:ascii="Times New Roman" w:hAnsi="Times New Roman" w:cs="Times New Roman"/>
          <w:sz w:val="24"/>
          <w:szCs w:val="24"/>
        </w:rPr>
        <w:t>ts formation. The basis of the will to p</w:t>
      </w:r>
      <w:r w:rsidR="00FD76CA">
        <w:rPr>
          <w:rFonts w:ascii="Times New Roman" w:hAnsi="Times New Roman" w:cs="Times New Roman"/>
          <w:sz w:val="24"/>
          <w:szCs w:val="24"/>
        </w:rPr>
        <w:t xml:space="preserve">ower lies in the independent valuation of the individual. Nietzsche expressed this in </w:t>
      </w:r>
      <w:r w:rsidR="00FD76CA" w:rsidRPr="006B11B2">
        <w:rPr>
          <w:rFonts w:ascii="Times New Roman" w:hAnsi="Times New Roman" w:cs="Times New Roman"/>
          <w:i/>
          <w:sz w:val="24"/>
          <w:szCs w:val="24"/>
        </w:rPr>
        <w:t>Thus Spoke Zarathustra</w:t>
      </w:r>
      <w:r w:rsidR="00FD76CA">
        <w:rPr>
          <w:rFonts w:ascii="Times New Roman" w:hAnsi="Times New Roman" w:cs="Times New Roman"/>
          <w:sz w:val="24"/>
          <w:szCs w:val="24"/>
        </w:rPr>
        <w:t>: “I teach you the superman. Man is something that is to be surpassed. What hav</w:t>
      </w:r>
      <w:r w:rsidR="00E21A8F">
        <w:rPr>
          <w:rFonts w:ascii="Times New Roman" w:hAnsi="Times New Roman" w:cs="Times New Roman"/>
          <w:sz w:val="24"/>
          <w:szCs w:val="24"/>
        </w:rPr>
        <w:t>e ye done to surpass man?” (Goldstein</w:t>
      </w:r>
      <w:r w:rsidR="00FD76CA">
        <w:rPr>
          <w:rFonts w:ascii="Times New Roman" w:hAnsi="Times New Roman" w:cs="Times New Roman"/>
          <w:sz w:val="24"/>
          <w:szCs w:val="24"/>
        </w:rPr>
        <w:t xml:space="preserve"> 238).</w:t>
      </w:r>
      <w:r w:rsidR="00517CD2">
        <w:rPr>
          <w:rFonts w:ascii="Times New Roman" w:hAnsi="Times New Roman" w:cs="Times New Roman"/>
          <w:sz w:val="24"/>
          <w:szCs w:val="24"/>
        </w:rPr>
        <w:t xml:space="preserve"> Goldstein quotes Nietzsche in reference to Alcibiades, who in Athenian society at once represented what they worshipped as well as what they dreaded. As previously mentioned, no one could be so excellent as to overtake the reputation game, yet Alcibiades did just that, embodying </w:t>
      </w:r>
      <w:r w:rsidR="00517CD2" w:rsidRPr="00517CD2">
        <w:rPr>
          <w:rFonts w:ascii="Times New Roman" w:hAnsi="Times New Roman" w:cs="Times New Roman"/>
          <w:i/>
          <w:sz w:val="24"/>
          <w:szCs w:val="24"/>
        </w:rPr>
        <w:t>kleos</w:t>
      </w:r>
      <w:r w:rsidR="00517CD2">
        <w:rPr>
          <w:rFonts w:ascii="Times New Roman" w:hAnsi="Times New Roman" w:cs="Times New Roman"/>
          <w:sz w:val="24"/>
          <w:szCs w:val="24"/>
        </w:rPr>
        <w:t xml:space="preserve"> to live the ultimate life worth telling (Goldstein 233). His charisma ultimately gave him political and social power, despite his manipulative, narcissistic and biased behaviour. In his own opinion, he was the </w:t>
      </w:r>
      <w:r w:rsidR="00517CD2" w:rsidRPr="00517CD2">
        <w:rPr>
          <w:rFonts w:ascii="Times New Roman" w:hAnsi="Times New Roman" w:cs="Times New Roman"/>
          <w:i/>
          <w:sz w:val="24"/>
          <w:szCs w:val="24"/>
        </w:rPr>
        <w:t>Ubermensch</w:t>
      </w:r>
      <w:r w:rsidR="00517CD2">
        <w:rPr>
          <w:rFonts w:ascii="Times New Roman" w:hAnsi="Times New Roman" w:cs="Times New Roman"/>
          <w:sz w:val="24"/>
          <w:szCs w:val="24"/>
        </w:rPr>
        <w:t>, yet his self-assertion was not the type of power Nietzsche propounded (Goldstein 238), and here is one of the distinctions Nietzsche made from Plato’s philosophy as well as Greek culture. Like Plato, Nietzsche set an ideal to be pursued, one that had not been reached, unlike what Alcibiades believed. Power was</w:t>
      </w:r>
      <w:r w:rsidR="009133FF">
        <w:rPr>
          <w:rFonts w:ascii="Times New Roman" w:hAnsi="Times New Roman" w:cs="Times New Roman"/>
          <w:sz w:val="24"/>
          <w:szCs w:val="24"/>
        </w:rPr>
        <w:t xml:space="preserve"> neither hierarchical nor solely self-oriented, in Nietzschean philosophy, thus deviating from Plato’s notion of the philosopher king and Alcibiades’ notion of himself, one that Nietzsche would have amounted to worldly power. </w:t>
      </w:r>
    </w:p>
    <w:p w:rsidR="00FD76CA" w:rsidRDefault="000169F5" w:rsidP="00E374B9">
      <w:pPr>
        <w:spacing w:line="480" w:lineRule="auto"/>
        <w:rPr>
          <w:rFonts w:ascii="Times New Roman" w:hAnsi="Times New Roman" w:cs="Times New Roman"/>
          <w:sz w:val="24"/>
          <w:szCs w:val="24"/>
        </w:rPr>
      </w:pPr>
      <w:r>
        <w:rPr>
          <w:rFonts w:ascii="Times New Roman" w:hAnsi="Times New Roman" w:cs="Times New Roman"/>
          <w:sz w:val="24"/>
          <w:szCs w:val="24"/>
        </w:rPr>
        <w:tab/>
      </w:r>
      <w:r w:rsidR="00FD76CA">
        <w:rPr>
          <w:rFonts w:ascii="Times New Roman" w:hAnsi="Times New Roman" w:cs="Times New Roman"/>
          <w:sz w:val="24"/>
          <w:szCs w:val="24"/>
        </w:rPr>
        <w:t xml:space="preserve">Opposed to the notion of popular or worldly power, the will to power involves overcoming oneself, </w:t>
      </w:r>
      <w:r w:rsidR="007F312D">
        <w:rPr>
          <w:rFonts w:ascii="Times New Roman" w:hAnsi="Times New Roman" w:cs="Times New Roman"/>
          <w:sz w:val="24"/>
          <w:szCs w:val="24"/>
        </w:rPr>
        <w:t xml:space="preserve">which </w:t>
      </w:r>
      <w:r w:rsidR="00840B8B">
        <w:rPr>
          <w:rFonts w:ascii="Times New Roman" w:hAnsi="Times New Roman" w:cs="Times New Roman"/>
          <w:sz w:val="24"/>
          <w:szCs w:val="24"/>
        </w:rPr>
        <w:t>includes</w:t>
      </w:r>
      <w:r w:rsidR="00FD76CA">
        <w:rPr>
          <w:rFonts w:ascii="Times New Roman" w:hAnsi="Times New Roman" w:cs="Times New Roman"/>
          <w:sz w:val="24"/>
          <w:szCs w:val="24"/>
        </w:rPr>
        <w:t xml:space="preserve"> resisting t</w:t>
      </w:r>
      <w:r w:rsidR="007F312D">
        <w:rPr>
          <w:rFonts w:ascii="Times New Roman" w:hAnsi="Times New Roman" w:cs="Times New Roman"/>
          <w:sz w:val="24"/>
          <w:szCs w:val="24"/>
        </w:rPr>
        <w:t>emptation and</w:t>
      </w:r>
      <w:r w:rsidR="00E21A8F">
        <w:rPr>
          <w:rFonts w:ascii="Times New Roman" w:hAnsi="Times New Roman" w:cs="Times New Roman"/>
          <w:sz w:val="24"/>
          <w:szCs w:val="24"/>
        </w:rPr>
        <w:t xml:space="preserve"> controlling one’s passions (Kauffmann</w:t>
      </w:r>
      <w:r w:rsidR="007F312D">
        <w:rPr>
          <w:rFonts w:ascii="Times New Roman" w:hAnsi="Times New Roman" w:cs="Times New Roman"/>
          <w:sz w:val="24"/>
          <w:szCs w:val="24"/>
        </w:rPr>
        <w:t xml:space="preserve"> 271). Therefore, the superman’s (the </w:t>
      </w:r>
      <w:r w:rsidR="007F312D" w:rsidRPr="000517E3">
        <w:rPr>
          <w:rFonts w:ascii="Times New Roman" w:hAnsi="Times New Roman" w:cs="Times New Roman"/>
          <w:i/>
          <w:sz w:val="24"/>
          <w:szCs w:val="24"/>
        </w:rPr>
        <w:t>Ubermensch</w:t>
      </w:r>
      <w:r w:rsidR="00DD021C">
        <w:rPr>
          <w:rFonts w:ascii="Times New Roman" w:hAnsi="Times New Roman" w:cs="Times New Roman"/>
          <w:sz w:val="24"/>
          <w:szCs w:val="24"/>
        </w:rPr>
        <w:t>’s</w:t>
      </w:r>
      <w:r w:rsidR="007F312D">
        <w:rPr>
          <w:rFonts w:ascii="Times New Roman" w:hAnsi="Times New Roman" w:cs="Times New Roman"/>
          <w:sz w:val="24"/>
          <w:szCs w:val="24"/>
        </w:rPr>
        <w:t xml:space="preserve">) value is intrinsic, which makes his worth a foremostly personal attribute. It is independent from external evaluation, </w:t>
      </w:r>
      <w:r w:rsidR="00840B8B">
        <w:rPr>
          <w:rFonts w:ascii="Times New Roman" w:hAnsi="Times New Roman" w:cs="Times New Roman"/>
          <w:sz w:val="24"/>
          <w:szCs w:val="24"/>
        </w:rPr>
        <w:t xml:space="preserve">and this kind of excellence is what constitutes true humanness </w:t>
      </w:r>
      <w:r w:rsidR="00E21A8F">
        <w:rPr>
          <w:rFonts w:ascii="Times New Roman" w:hAnsi="Times New Roman" w:cs="Times New Roman"/>
          <w:sz w:val="24"/>
          <w:szCs w:val="24"/>
        </w:rPr>
        <w:t>(Kauffmann 271</w:t>
      </w:r>
      <w:r w:rsidR="007F312D">
        <w:rPr>
          <w:rFonts w:ascii="Times New Roman" w:hAnsi="Times New Roman" w:cs="Times New Roman"/>
          <w:sz w:val="24"/>
          <w:szCs w:val="24"/>
        </w:rPr>
        <w:t xml:space="preserve">). The </w:t>
      </w:r>
      <w:r w:rsidR="007F312D" w:rsidRPr="000517E3">
        <w:rPr>
          <w:rFonts w:ascii="Times New Roman" w:hAnsi="Times New Roman" w:cs="Times New Roman"/>
          <w:i/>
          <w:sz w:val="24"/>
          <w:szCs w:val="24"/>
        </w:rPr>
        <w:t>Ubermensch</w:t>
      </w:r>
      <w:r w:rsidR="007F312D">
        <w:rPr>
          <w:rFonts w:ascii="Times New Roman" w:hAnsi="Times New Roman" w:cs="Times New Roman"/>
          <w:sz w:val="24"/>
          <w:szCs w:val="24"/>
        </w:rPr>
        <w:t xml:space="preserve"> embodies what every individual strives to be, and society is not its purpose, but rather its impedi</w:t>
      </w:r>
      <w:r w:rsidR="00E21A8F">
        <w:rPr>
          <w:rFonts w:ascii="Times New Roman" w:hAnsi="Times New Roman" w:cs="Times New Roman"/>
          <w:sz w:val="24"/>
          <w:szCs w:val="24"/>
        </w:rPr>
        <w:t>ment by means of conformity (Kauffmann</w:t>
      </w:r>
      <w:r w:rsidR="007F312D">
        <w:rPr>
          <w:rFonts w:ascii="Times New Roman" w:hAnsi="Times New Roman" w:cs="Times New Roman"/>
          <w:sz w:val="24"/>
          <w:szCs w:val="24"/>
        </w:rPr>
        <w:t xml:space="preserve"> 272). The </w:t>
      </w:r>
      <w:r w:rsidR="007F312D" w:rsidRPr="000517E3">
        <w:rPr>
          <w:rFonts w:ascii="Times New Roman" w:hAnsi="Times New Roman" w:cs="Times New Roman"/>
          <w:i/>
          <w:sz w:val="24"/>
          <w:szCs w:val="24"/>
        </w:rPr>
        <w:t>Ubermensch</w:t>
      </w:r>
      <w:r w:rsidR="007F312D">
        <w:rPr>
          <w:rFonts w:ascii="Times New Roman" w:hAnsi="Times New Roman" w:cs="Times New Roman"/>
          <w:sz w:val="24"/>
          <w:szCs w:val="24"/>
        </w:rPr>
        <w:t xml:space="preserve"> is not meant to be</w:t>
      </w:r>
      <w:r w:rsidR="00BE737A">
        <w:rPr>
          <w:rFonts w:ascii="Times New Roman" w:hAnsi="Times New Roman" w:cs="Times New Roman"/>
          <w:sz w:val="24"/>
          <w:szCs w:val="24"/>
        </w:rPr>
        <w:t xml:space="preserve"> useful.</w:t>
      </w:r>
    </w:p>
    <w:p w:rsidR="005465B5" w:rsidRDefault="005465B5" w:rsidP="00E374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this aim </w:t>
      </w:r>
      <w:r w:rsidR="00840B8B">
        <w:rPr>
          <w:rFonts w:ascii="Times New Roman" w:hAnsi="Times New Roman" w:cs="Times New Roman"/>
          <w:sz w:val="24"/>
          <w:szCs w:val="24"/>
        </w:rPr>
        <w:t>attributed to each</w:t>
      </w:r>
      <w:r>
        <w:rPr>
          <w:rFonts w:ascii="Times New Roman" w:hAnsi="Times New Roman" w:cs="Times New Roman"/>
          <w:sz w:val="24"/>
          <w:szCs w:val="24"/>
        </w:rPr>
        <w:t xml:space="preserve"> individual, Nietzsche scorned the notion of progress, on a temporal le</w:t>
      </w:r>
      <w:r w:rsidR="006B11B2">
        <w:rPr>
          <w:rFonts w:ascii="Times New Roman" w:hAnsi="Times New Roman" w:cs="Times New Roman"/>
          <w:sz w:val="24"/>
          <w:szCs w:val="24"/>
        </w:rPr>
        <w:t>vel as well. He considered the a</w:t>
      </w:r>
      <w:r>
        <w:rPr>
          <w:rFonts w:ascii="Times New Roman" w:hAnsi="Times New Roman" w:cs="Times New Roman"/>
          <w:sz w:val="24"/>
          <w:szCs w:val="24"/>
        </w:rPr>
        <w:t xml:space="preserve">ncient Greeks, amongst others, to outshine his contemporaries, lending the belief that humanity’s high points were scattered throughout time, instead of </w:t>
      </w:r>
      <w:r w:rsidR="00840B8B">
        <w:rPr>
          <w:rFonts w:ascii="Times New Roman" w:hAnsi="Times New Roman" w:cs="Times New Roman"/>
          <w:sz w:val="24"/>
          <w:szCs w:val="24"/>
        </w:rPr>
        <w:t xml:space="preserve">being </w:t>
      </w:r>
      <w:r>
        <w:rPr>
          <w:rFonts w:ascii="Times New Roman" w:hAnsi="Times New Roman" w:cs="Times New Roman"/>
          <w:sz w:val="24"/>
          <w:szCs w:val="24"/>
        </w:rPr>
        <w:t xml:space="preserve">continually </w:t>
      </w:r>
      <w:r w:rsidR="00DD021C">
        <w:rPr>
          <w:rFonts w:ascii="Times New Roman" w:hAnsi="Times New Roman" w:cs="Times New Roman"/>
          <w:sz w:val="24"/>
          <w:szCs w:val="24"/>
        </w:rPr>
        <w:t>incipient</w:t>
      </w:r>
      <w:r w:rsidR="00603FB9">
        <w:rPr>
          <w:rFonts w:ascii="Times New Roman" w:hAnsi="Times New Roman" w:cs="Times New Roman"/>
          <w:sz w:val="24"/>
          <w:szCs w:val="24"/>
        </w:rPr>
        <w:t xml:space="preserve"> </w:t>
      </w:r>
      <w:r w:rsidR="00E21A8F">
        <w:rPr>
          <w:rFonts w:ascii="Times New Roman" w:hAnsi="Times New Roman" w:cs="Times New Roman"/>
          <w:sz w:val="24"/>
          <w:szCs w:val="24"/>
        </w:rPr>
        <w:t>(Kauffmann</w:t>
      </w:r>
      <w:r w:rsidR="00DD021C">
        <w:rPr>
          <w:rFonts w:ascii="Times New Roman" w:hAnsi="Times New Roman" w:cs="Times New Roman"/>
          <w:sz w:val="24"/>
          <w:szCs w:val="24"/>
        </w:rPr>
        <w:t xml:space="preserve"> 276). </w:t>
      </w:r>
      <w:r w:rsidR="00C1641F">
        <w:rPr>
          <w:rFonts w:ascii="Times New Roman" w:hAnsi="Times New Roman" w:cs="Times New Roman"/>
          <w:sz w:val="24"/>
          <w:szCs w:val="24"/>
        </w:rPr>
        <w:t>Yet, i</w:t>
      </w:r>
      <w:r w:rsidR="00603FB9">
        <w:rPr>
          <w:rFonts w:ascii="Times New Roman" w:hAnsi="Times New Roman" w:cs="Times New Roman"/>
          <w:sz w:val="24"/>
          <w:szCs w:val="24"/>
        </w:rPr>
        <w:t xml:space="preserve">f humans are not improving over time, and </w:t>
      </w:r>
      <w:r w:rsidR="00D21144">
        <w:rPr>
          <w:rFonts w:ascii="Times New Roman" w:hAnsi="Times New Roman" w:cs="Times New Roman"/>
          <w:sz w:val="24"/>
          <w:szCs w:val="24"/>
        </w:rPr>
        <w:t>the epitome of man does not serve any particular function in society, Nie</w:t>
      </w:r>
      <w:r w:rsidR="00C1641F">
        <w:rPr>
          <w:rFonts w:ascii="Times New Roman" w:hAnsi="Times New Roman" w:cs="Times New Roman"/>
          <w:sz w:val="24"/>
          <w:szCs w:val="24"/>
        </w:rPr>
        <w:t>tzsche’s philosophy seems bleak through its lack of teleology.</w:t>
      </w:r>
    </w:p>
    <w:p w:rsidR="0034163C" w:rsidRDefault="00D21144" w:rsidP="00E374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crux of the matter is in the aspect of time, and </w:t>
      </w:r>
      <w:r w:rsidRPr="00D21144">
        <w:rPr>
          <w:rFonts w:ascii="Times New Roman" w:hAnsi="Times New Roman" w:cs="Times New Roman"/>
          <w:i/>
          <w:sz w:val="24"/>
          <w:szCs w:val="24"/>
        </w:rPr>
        <w:t>Thus Spoke Zarathustra</w:t>
      </w:r>
      <w:r>
        <w:rPr>
          <w:rFonts w:ascii="Times New Roman" w:hAnsi="Times New Roman" w:cs="Times New Roman"/>
          <w:sz w:val="24"/>
          <w:szCs w:val="24"/>
        </w:rPr>
        <w:t xml:space="preserve">, which expounded the </w:t>
      </w:r>
      <w:r w:rsidRPr="000517E3">
        <w:rPr>
          <w:rFonts w:ascii="Times New Roman" w:hAnsi="Times New Roman" w:cs="Times New Roman"/>
          <w:i/>
          <w:sz w:val="24"/>
          <w:szCs w:val="24"/>
        </w:rPr>
        <w:t>Ubermensch</w:t>
      </w:r>
      <w:r>
        <w:rPr>
          <w:rFonts w:ascii="Times New Roman" w:hAnsi="Times New Roman" w:cs="Times New Roman"/>
          <w:sz w:val="24"/>
          <w:szCs w:val="24"/>
        </w:rPr>
        <w:t>, serves as a prelude to Nietzsche’s no</w:t>
      </w:r>
      <w:r w:rsidR="00E21A8F">
        <w:rPr>
          <w:rFonts w:ascii="Times New Roman" w:hAnsi="Times New Roman" w:cs="Times New Roman"/>
          <w:sz w:val="24"/>
          <w:szCs w:val="24"/>
        </w:rPr>
        <w:t>tion of Eternal Recurrence (Stambaugh</w:t>
      </w:r>
      <w:r>
        <w:rPr>
          <w:rFonts w:ascii="Times New Roman" w:hAnsi="Times New Roman" w:cs="Times New Roman"/>
          <w:sz w:val="24"/>
          <w:szCs w:val="24"/>
        </w:rPr>
        <w:t xml:space="preserve"> 17).</w:t>
      </w:r>
      <w:r w:rsidR="00C1641F">
        <w:rPr>
          <w:rFonts w:ascii="Times New Roman" w:hAnsi="Times New Roman" w:cs="Times New Roman"/>
          <w:sz w:val="24"/>
          <w:szCs w:val="24"/>
        </w:rPr>
        <w:t xml:space="preserve"> Before elaborating upon eternal recurrence, it is important to note that this theory’s value is not dependent on its reality or provability. It was not presented as a scientific revelation, and Nietzsche never performed any experiments or any math to prove </w:t>
      </w:r>
      <w:r w:rsidR="0034163C">
        <w:rPr>
          <w:rFonts w:ascii="Times New Roman" w:hAnsi="Times New Roman" w:cs="Times New Roman"/>
          <w:sz w:val="24"/>
          <w:szCs w:val="24"/>
        </w:rPr>
        <w:t>this approach to time</w:t>
      </w:r>
      <w:r w:rsidR="00C1641F">
        <w:rPr>
          <w:rFonts w:ascii="Times New Roman" w:hAnsi="Times New Roman" w:cs="Times New Roman"/>
          <w:sz w:val="24"/>
          <w:szCs w:val="24"/>
        </w:rPr>
        <w:t xml:space="preserve"> (Stambaugh 45). It resides purely in thought; however, its impact is not diminished in the least. Eternal recurrence is significant in its </w:t>
      </w:r>
      <w:r w:rsidR="0034163C">
        <w:rPr>
          <w:rFonts w:ascii="Times New Roman" w:hAnsi="Times New Roman" w:cs="Times New Roman"/>
          <w:sz w:val="24"/>
          <w:szCs w:val="24"/>
        </w:rPr>
        <w:t>impression</w:t>
      </w:r>
      <w:r w:rsidR="00C1641F">
        <w:rPr>
          <w:rFonts w:ascii="Times New Roman" w:hAnsi="Times New Roman" w:cs="Times New Roman"/>
          <w:sz w:val="24"/>
          <w:szCs w:val="24"/>
        </w:rPr>
        <w:t xml:space="preserve"> on the individual, as such an outlook pushes the individual to betterment, therefore making the theory a reality in its effect.</w:t>
      </w:r>
      <w:r w:rsidR="0034163C">
        <w:rPr>
          <w:rFonts w:ascii="Times New Roman" w:hAnsi="Times New Roman" w:cs="Times New Roman"/>
          <w:sz w:val="24"/>
          <w:szCs w:val="24"/>
        </w:rPr>
        <w:t xml:space="preserve"> In Nietzsche’s writing, the focus is more so on the </w:t>
      </w:r>
      <w:r w:rsidR="0034163C" w:rsidRPr="002521C9">
        <w:rPr>
          <w:rFonts w:ascii="Times New Roman" w:hAnsi="Times New Roman" w:cs="Times New Roman"/>
          <w:sz w:val="24"/>
          <w:szCs w:val="24"/>
        </w:rPr>
        <w:t>endurance</w:t>
      </w:r>
      <w:r w:rsidR="0034163C">
        <w:rPr>
          <w:rFonts w:ascii="Times New Roman" w:hAnsi="Times New Roman" w:cs="Times New Roman"/>
          <w:sz w:val="24"/>
          <w:szCs w:val="24"/>
        </w:rPr>
        <w:t xml:space="preserve"> of the </w:t>
      </w:r>
      <w:r w:rsidR="0034163C" w:rsidRPr="002521C9">
        <w:rPr>
          <w:rFonts w:ascii="Times New Roman" w:hAnsi="Times New Roman" w:cs="Times New Roman"/>
          <w:i/>
          <w:sz w:val="24"/>
          <w:szCs w:val="24"/>
        </w:rPr>
        <w:t>idea</w:t>
      </w:r>
      <w:r w:rsidR="0034163C">
        <w:rPr>
          <w:rFonts w:ascii="Times New Roman" w:hAnsi="Times New Roman" w:cs="Times New Roman"/>
          <w:sz w:val="24"/>
          <w:szCs w:val="24"/>
        </w:rPr>
        <w:t xml:space="preserve"> of eternal recurrence, the “awakening consciousness”, not reoccurrence itself, further emphasising that its possibility in reality does not define its value (Stambaugh 55).</w:t>
      </w:r>
      <w:r w:rsidR="00C164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1144" w:rsidRDefault="0034163C" w:rsidP="0034163C">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that stance, e</w:t>
      </w:r>
      <w:r w:rsidR="006B11B2">
        <w:rPr>
          <w:rFonts w:ascii="Times New Roman" w:hAnsi="Times New Roman" w:cs="Times New Roman"/>
          <w:sz w:val="24"/>
          <w:szCs w:val="24"/>
        </w:rPr>
        <w:t>ternal r</w:t>
      </w:r>
      <w:r w:rsidR="00D97B11">
        <w:rPr>
          <w:rFonts w:ascii="Times New Roman" w:hAnsi="Times New Roman" w:cs="Times New Roman"/>
          <w:sz w:val="24"/>
          <w:szCs w:val="24"/>
        </w:rPr>
        <w:t xml:space="preserve">ecurrence is the theory that time is cyclical, </w:t>
      </w:r>
      <w:r w:rsidR="00840B8B">
        <w:rPr>
          <w:rFonts w:ascii="Times New Roman" w:hAnsi="Times New Roman" w:cs="Times New Roman"/>
          <w:sz w:val="24"/>
          <w:szCs w:val="24"/>
        </w:rPr>
        <w:t>where</w:t>
      </w:r>
      <w:r w:rsidR="00D97B11">
        <w:rPr>
          <w:rFonts w:ascii="Times New Roman" w:hAnsi="Times New Roman" w:cs="Times New Roman"/>
          <w:sz w:val="24"/>
          <w:szCs w:val="24"/>
        </w:rPr>
        <w:t xml:space="preserve"> everything and everyone will happen again in an identical manner throughout infinity. Here, it is time that is infinite, not the things i</w:t>
      </w:r>
      <w:r w:rsidR="00E21A8F">
        <w:rPr>
          <w:rFonts w:ascii="Times New Roman" w:hAnsi="Times New Roman" w:cs="Times New Roman"/>
          <w:sz w:val="24"/>
          <w:szCs w:val="24"/>
        </w:rPr>
        <w:t>n it, the “concrete bodies” (Kauffmann</w:t>
      </w:r>
      <w:r w:rsidR="00D97B11">
        <w:rPr>
          <w:rFonts w:ascii="Times New Roman" w:hAnsi="Times New Roman" w:cs="Times New Roman"/>
          <w:sz w:val="24"/>
          <w:szCs w:val="24"/>
        </w:rPr>
        <w:t xml:space="preserve"> 273), thus infinity is produced by the recurring pattern of ephemeral entities, and this is the only way that anything can endur</w:t>
      </w:r>
      <w:r w:rsidR="00E21A8F">
        <w:rPr>
          <w:rFonts w:ascii="Times New Roman" w:hAnsi="Times New Roman" w:cs="Times New Roman"/>
          <w:sz w:val="24"/>
          <w:szCs w:val="24"/>
        </w:rPr>
        <w:t xml:space="preserve">e in an impermanent world (Stambaugh </w:t>
      </w:r>
      <w:r w:rsidR="00D97B11">
        <w:rPr>
          <w:rFonts w:ascii="Times New Roman" w:hAnsi="Times New Roman" w:cs="Times New Roman"/>
          <w:sz w:val="24"/>
          <w:szCs w:val="24"/>
        </w:rPr>
        <w:t xml:space="preserve">13). Within this temporal, cyclical infinity, there is a </w:t>
      </w:r>
      <w:r w:rsidR="00840B8B">
        <w:rPr>
          <w:rFonts w:ascii="Times New Roman" w:hAnsi="Times New Roman" w:cs="Times New Roman"/>
          <w:sz w:val="24"/>
          <w:szCs w:val="24"/>
        </w:rPr>
        <w:t xml:space="preserve">significant </w:t>
      </w:r>
      <w:r w:rsidR="00D97B11">
        <w:rPr>
          <w:rFonts w:ascii="Times New Roman" w:hAnsi="Times New Roman" w:cs="Times New Roman"/>
          <w:sz w:val="24"/>
          <w:szCs w:val="24"/>
        </w:rPr>
        <w:t xml:space="preserve">difference between “circularity” and “cyclicality”. Circularity is linear and bound to </w:t>
      </w:r>
      <w:r w:rsidR="00840B8B">
        <w:rPr>
          <w:rFonts w:ascii="Times New Roman" w:hAnsi="Times New Roman" w:cs="Times New Roman"/>
          <w:sz w:val="24"/>
          <w:szCs w:val="24"/>
        </w:rPr>
        <w:t>a</w:t>
      </w:r>
      <w:r w:rsidR="00D97B11">
        <w:rPr>
          <w:rFonts w:ascii="Times New Roman" w:hAnsi="Times New Roman" w:cs="Times New Roman"/>
          <w:sz w:val="24"/>
          <w:szCs w:val="24"/>
        </w:rPr>
        <w:t xml:space="preserve"> directive, whereas cyclicality can be understood in both directions, and in the context of time, this means that the past and the future are only relative terms</w:t>
      </w:r>
      <w:r w:rsidR="00E21A8F">
        <w:rPr>
          <w:rFonts w:ascii="Times New Roman" w:hAnsi="Times New Roman" w:cs="Times New Roman"/>
          <w:sz w:val="24"/>
          <w:szCs w:val="24"/>
        </w:rPr>
        <w:t xml:space="preserve"> (Higgins</w:t>
      </w:r>
      <w:r w:rsidR="0055467F">
        <w:rPr>
          <w:rFonts w:ascii="Times New Roman" w:hAnsi="Times New Roman" w:cs="Times New Roman"/>
          <w:sz w:val="24"/>
          <w:szCs w:val="24"/>
        </w:rPr>
        <w:t xml:space="preserve"> 175). The past and the future are one and the same: they</w:t>
      </w:r>
      <w:r w:rsidR="00E21A8F">
        <w:rPr>
          <w:rFonts w:ascii="Times New Roman" w:hAnsi="Times New Roman" w:cs="Times New Roman"/>
          <w:sz w:val="24"/>
          <w:szCs w:val="24"/>
        </w:rPr>
        <w:t xml:space="preserve"> collapse into one another (Higgins 175</w:t>
      </w:r>
      <w:r w:rsidR="0055467F">
        <w:rPr>
          <w:rFonts w:ascii="Times New Roman" w:hAnsi="Times New Roman" w:cs="Times New Roman"/>
          <w:sz w:val="24"/>
          <w:szCs w:val="24"/>
        </w:rPr>
        <w:t xml:space="preserve">). The only moment </w:t>
      </w:r>
      <w:r w:rsidR="00840B8B">
        <w:rPr>
          <w:rFonts w:ascii="Times New Roman" w:hAnsi="Times New Roman" w:cs="Times New Roman"/>
          <w:sz w:val="24"/>
          <w:szCs w:val="24"/>
        </w:rPr>
        <w:t>the individual can</w:t>
      </w:r>
      <w:r w:rsidR="0055467F">
        <w:rPr>
          <w:rFonts w:ascii="Times New Roman" w:hAnsi="Times New Roman" w:cs="Times New Roman"/>
          <w:sz w:val="24"/>
          <w:szCs w:val="24"/>
        </w:rPr>
        <w:t xml:space="preserve"> actually</w:t>
      </w:r>
      <w:r w:rsidR="00840B8B">
        <w:rPr>
          <w:rFonts w:ascii="Times New Roman" w:hAnsi="Times New Roman" w:cs="Times New Roman"/>
          <w:sz w:val="24"/>
          <w:szCs w:val="24"/>
        </w:rPr>
        <w:t xml:space="preserve"> be</w:t>
      </w:r>
      <w:r w:rsidR="0055467F">
        <w:rPr>
          <w:rFonts w:ascii="Times New Roman" w:hAnsi="Times New Roman" w:cs="Times New Roman"/>
          <w:sz w:val="24"/>
          <w:szCs w:val="24"/>
        </w:rPr>
        <w:t xml:space="preserve"> involved in is the present, and so Nietzsche’s philosophy revolves around the importance of </w:t>
      </w:r>
      <w:r w:rsidR="00840B8B">
        <w:rPr>
          <w:rFonts w:ascii="Times New Roman" w:hAnsi="Times New Roman" w:cs="Times New Roman"/>
          <w:sz w:val="24"/>
          <w:szCs w:val="24"/>
        </w:rPr>
        <w:t>the current moment. The present initially</w:t>
      </w:r>
      <w:r w:rsidR="0055467F">
        <w:rPr>
          <w:rFonts w:ascii="Times New Roman" w:hAnsi="Times New Roman" w:cs="Times New Roman"/>
          <w:sz w:val="24"/>
          <w:szCs w:val="24"/>
        </w:rPr>
        <w:t xml:space="preserve"> seems pointless as it too is only part of the unchangeable series of repetition, yet this does not strip it of its uniqueness. Again, the “now” is the only thing an individual has any control over – the future is not yet, and the past has been. </w:t>
      </w:r>
    </w:p>
    <w:p w:rsidR="0055467F" w:rsidRDefault="0055467F" w:rsidP="00E374B9">
      <w:pPr>
        <w:spacing w:line="480" w:lineRule="auto"/>
        <w:rPr>
          <w:rFonts w:ascii="Times New Roman" w:hAnsi="Times New Roman" w:cs="Times New Roman"/>
          <w:sz w:val="24"/>
          <w:szCs w:val="24"/>
        </w:rPr>
      </w:pPr>
      <w:r>
        <w:rPr>
          <w:rFonts w:ascii="Times New Roman" w:hAnsi="Times New Roman" w:cs="Times New Roman"/>
          <w:sz w:val="24"/>
          <w:szCs w:val="24"/>
        </w:rPr>
        <w:tab/>
      </w:r>
      <w:r w:rsidR="006B11B2">
        <w:rPr>
          <w:rFonts w:ascii="Times New Roman" w:hAnsi="Times New Roman" w:cs="Times New Roman"/>
          <w:sz w:val="24"/>
          <w:szCs w:val="24"/>
        </w:rPr>
        <w:t>It is in the present that eternal r</w:t>
      </w:r>
      <w:r>
        <w:rPr>
          <w:rFonts w:ascii="Times New Roman" w:hAnsi="Times New Roman" w:cs="Times New Roman"/>
          <w:sz w:val="24"/>
          <w:szCs w:val="24"/>
        </w:rPr>
        <w:t>ecurrence is reconciled with the will to power, which inherently abhors its inability to reshape the past and the future, a fact further emphasised by the synonymy of past and future</w:t>
      </w:r>
      <w:r w:rsidR="006B11B2">
        <w:rPr>
          <w:rFonts w:ascii="Times New Roman" w:hAnsi="Times New Roman" w:cs="Times New Roman"/>
          <w:sz w:val="24"/>
          <w:szCs w:val="24"/>
        </w:rPr>
        <w:t xml:space="preserve"> within </w:t>
      </w:r>
      <w:r w:rsidR="00840B8B">
        <w:rPr>
          <w:rFonts w:ascii="Times New Roman" w:hAnsi="Times New Roman" w:cs="Times New Roman"/>
          <w:sz w:val="24"/>
          <w:szCs w:val="24"/>
        </w:rPr>
        <w:t>the doctrine</w:t>
      </w:r>
      <w:r>
        <w:rPr>
          <w:rFonts w:ascii="Times New Roman" w:hAnsi="Times New Roman" w:cs="Times New Roman"/>
          <w:sz w:val="24"/>
          <w:szCs w:val="24"/>
        </w:rPr>
        <w:t xml:space="preserve">. </w:t>
      </w:r>
      <w:r w:rsidR="00F23E99">
        <w:rPr>
          <w:rFonts w:ascii="Times New Roman" w:hAnsi="Times New Roman" w:cs="Times New Roman"/>
          <w:sz w:val="24"/>
          <w:szCs w:val="24"/>
        </w:rPr>
        <w:t>Thus, an individual can only exercise their will to power in the immediate present and this is an effort that should be invested,</w:t>
      </w:r>
      <w:r w:rsidR="006B11B2">
        <w:rPr>
          <w:rFonts w:ascii="Times New Roman" w:hAnsi="Times New Roman" w:cs="Times New Roman"/>
          <w:sz w:val="24"/>
          <w:szCs w:val="24"/>
        </w:rPr>
        <w:t xml:space="preserve"> </w:t>
      </w:r>
      <w:r w:rsidR="006B11B2" w:rsidRPr="006B11B2">
        <w:rPr>
          <w:rFonts w:ascii="Times New Roman" w:hAnsi="Times New Roman" w:cs="Times New Roman"/>
          <w:sz w:val="24"/>
          <w:szCs w:val="24"/>
        </w:rPr>
        <w:t>to avoid being bound to a miserable state of being</w:t>
      </w:r>
      <w:r w:rsidR="006B11B2">
        <w:rPr>
          <w:rFonts w:ascii="Times New Roman" w:hAnsi="Times New Roman" w:cs="Times New Roman"/>
          <w:sz w:val="24"/>
          <w:szCs w:val="24"/>
        </w:rPr>
        <w:t xml:space="preserve"> </w:t>
      </w:r>
      <w:r w:rsidR="00F23E99">
        <w:rPr>
          <w:rFonts w:ascii="Times New Roman" w:hAnsi="Times New Roman" w:cs="Times New Roman"/>
          <w:sz w:val="24"/>
          <w:szCs w:val="24"/>
        </w:rPr>
        <w:t>for eternity</w:t>
      </w:r>
      <w:r w:rsidR="006B11B2">
        <w:rPr>
          <w:rFonts w:ascii="Times New Roman" w:hAnsi="Times New Roman" w:cs="Times New Roman"/>
          <w:sz w:val="24"/>
          <w:szCs w:val="24"/>
        </w:rPr>
        <w:t xml:space="preserve">. </w:t>
      </w:r>
      <w:r w:rsidR="00F23E99">
        <w:rPr>
          <w:rFonts w:ascii="Times New Roman" w:hAnsi="Times New Roman" w:cs="Times New Roman"/>
          <w:sz w:val="24"/>
          <w:szCs w:val="24"/>
        </w:rPr>
        <w:t xml:space="preserve">The idea is that everyone’s “pattern” involves their employment of their will, and that it is inevitable as humans are not static beings. </w:t>
      </w:r>
      <w:r w:rsidR="006C4A8A">
        <w:rPr>
          <w:rFonts w:ascii="Times New Roman" w:hAnsi="Times New Roman" w:cs="Times New Roman"/>
          <w:sz w:val="24"/>
          <w:szCs w:val="24"/>
        </w:rPr>
        <w:t>As naturally active creatures, we are in the continual process of Becoming</w:t>
      </w:r>
      <w:r w:rsidR="00F23E99">
        <w:rPr>
          <w:rFonts w:ascii="Times New Roman" w:hAnsi="Times New Roman" w:cs="Times New Roman"/>
          <w:sz w:val="24"/>
          <w:szCs w:val="24"/>
        </w:rPr>
        <w:t xml:space="preserve"> (</w:t>
      </w:r>
      <w:r w:rsidR="00E21A8F">
        <w:rPr>
          <w:rFonts w:ascii="Times New Roman" w:hAnsi="Times New Roman" w:cs="Times New Roman"/>
          <w:sz w:val="24"/>
          <w:szCs w:val="24"/>
        </w:rPr>
        <w:t>Nietzsche</w:t>
      </w:r>
      <w:r w:rsidR="00F23E99">
        <w:rPr>
          <w:rFonts w:ascii="Times New Roman" w:hAnsi="Times New Roman" w:cs="Times New Roman"/>
          <w:sz w:val="24"/>
          <w:szCs w:val="24"/>
        </w:rPr>
        <w:t xml:space="preserve"> 1067)</w:t>
      </w:r>
      <w:r w:rsidR="00527906">
        <w:rPr>
          <w:rFonts w:ascii="Times New Roman" w:hAnsi="Times New Roman" w:cs="Times New Roman"/>
          <w:sz w:val="24"/>
          <w:szCs w:val="24"/>
        </w:rPr>
        <w:t>. The will to pow</w:t>
      </w:r>
      <w:r w:rsidR="006B11B2">
        <w:rPr>
          <w:rFonts w:ascii="Times New Roman" w:hAnsi="Times New Roman" w:cs="Times New Roman"/>
          <w:sz w:val="24"/>
          <w:szCs w:val="24"/>
        </w:rPr>
        <w:t>er thrives in the principle of eternal r</w:t>
      </w:r>
      <w:r w:rsidR="00527906">
        <w:rPr>
          <w:rFonts w:ascii="Times New Roman" w:hAnsi="Times New Roman" w:cs="Times New Roman"/>
          <w:sz w:val="24"/>
          <w:szCs w:val="24"/>
        </w:rPr>
        <w:t xml:space="preserve">ecurrence, because it views the present as a means to attaining one’s goals, of self-improvement and </w:t>
      </w:r>
      <w:r w:rsidR="00B767FA">
        <w:rPr>
          <w:rFonts w:ascii="Times New Roman" w:hAnsi="Times New Roman" w:cs="Times New Roman"/>
          <w:sz w:val="24"/>
          <w:szCs w:val="24"/>
        </w:rPr>
        <w:t>fulfillment</w:t>
      </w:r>
      <w:r w:rsidR="00527906">
        <w:rPr>
          <w:rFonts w:ascii="Times New Roman" w:hAnsi="Times New Roman" w:cs="Times New Roman"/>
          <w:sz w:val="24"/>
          <w:szCs w:val="24"/>
        </w:rPr>
        <w:t>, and inves</w:t>
      </w:r>
      <w:r w:rsidR="00E21A8F">
        <w:rPr>
          <w:rFonts w:ascii="Times New Roman" w:hAnsi="Times New Roman" w:cs="Times New Roman"/>
          <w:sz w:val="24"/>
          <w:szCs w:val="24"/>
        </w:rPr>
        <w:t>ts itself full force therein (Higgins</w:t>
      </w:r>
      <w:r w:rsidR="00527906">
        <w:rPr>
          <w:rFonts w:ascii="Times New Roman" w:hAnsi="Times New Roman" w:cs="Times New Roman"/>
          <w:sz w:val="24"/>
          <w:szCs w:val="24"/>
        </w:rPr>
        <w:t xml:space="preserve"> 181).</w:t>
      </w:r>
      <w:r w:rsidR="006C4A8A">
        <w:rPr>
          <w:rFonts w:ascii="Times New Roman" w:hAnsi="Times New Roman" w:cs="Times New Roman"/>
          <w:sz w:val="24"/>
          <w:szCs w:val="24"/>
        </w:rPr>
        <w:t xml:space="preserve"> This perspective is proactive, where our goals direct us within </w:t>
      </w:r>
      <w:r w:rsidR="00840B8B">
        <w:rPr>
          <w:rFonts w:ascii="Times New Roman" w:hAnsi="Times New Roman" w:cs="Times New Roman"/>
          <w:sz w:val="24"/>
          <w:szCs w:val="24"/>
        </w:rPr>
        <w:t>a present that</w:t>
      </w:r>
      <w:r w:rsidR="006C4A8A">
        <w:rPr>
          <w:rFonts w:ascii="Times New Roman" w:hAnsi="Times New Roman" w:cs="Times New Roman"/>
          <w:sz w:val="24"/>
          <w:szCs w:val="24"/>
        </w:rPr>
        <w:t xml:space="preserve"> does not stand idly</w:t>
      </w:r>
      <w:r w:rsidR="00840B8B">
        <w:rPr>
          <w:rFonts w:ascii="Times New Roman" w:hAnsi="Times New Roman" w:cs="Times New Roman"/>
          <w:sz w:val="24"/>
          <w:szCs w:val="24"/>
        </w:rPr>
        <w:t>,</w:t>
      </w:r>
      <w:r w:rsidR="006C4A8A">
        <w:rPr>
          <w:rFonts w:ascii="Times New Roman" w:hAnsi="Times New Roman" w:cs="Times New Roman"/>
          <w:sz w:val="24"/>
          <w:szCs w:val="24"/>
        </w:rPr>
        <w:t xml:space="preserve"> as something </w:t>
      </w:r>
      <w:r w:rsidR="00E21A8F">
        <w:rPr>
          <w:rFonts w:ascii="Times New Roman" w:hAnsi="Times New Roman" w:cs="Times New Roman"/>
          <w:sz w:val="24"/>
          <w:szCs w:val="24"/>
        </w:rPr>
        <w:t>for us to drown ourselves in (Higgins</w:t>
      </w:r>
      <w:r w:rsidR="006C4A8A">
        <w:rPr>
          <w:rFonts w:ascii="Times New Roman" w:hAnsi="Times New Roman" w:cs="Times New Roman"/>
          <w:sz w:val="24"/>
          <w:szCs w:val="24"/>
        </w:rPr>
        <w:t xml:space="preserve"> 183)</w:t>
      </w:r>
      <w:r w:rsidR="00B767FA">
        <w:rPr>
          <w:rFonts w:ascii="Times New Roman" w:hAnsi="Times New Roman" w:cs="Times New Roman"/>
          <w:sz w:val="24"/>
          <w:szCs w:val="24"/>
        </w:rPr>
        <w:t xml:space="preserve">. The will to power is essentially about return, because “you force all things to and into yourself </w:t>
      </w:r>
      <w:r w:rsidR="00B767FA" w:rsidRPr="00B767FA">
        <w:rPr>
          <w:rFonts w:ascii="Times New Roman" w:hAnsi="Times New Roman" w:cs="Times New Roman"/>
          <w:sz w:val="24"/>
          <w:szCs w:val="24"/>
        </w:rPr>
        <w:t>that they may flow back out of your well as the gifts of your love</w:t>
      </w:r>
      <w:r w:rsidR="00B767FA">
        <w:rPr>
          <w:rFonts w:ascii="Times New Roman" w:hAnsi="Times New Roman" w:cs="Times New Roman"/>
          <w:sz w:val="24"/>
          <w:szCs w:val="24"/>
        </w:rPr>
        <w:t xml:space="preserve">… Power is she, this new virtue; </w:t>
      </w:r>
      <w:r w:rsidR="00E21A8F">
        <w:rPr>
          <w:rFonts w:ascii="Times New Roman" w:hAnsi="Times New Roman" w:cs="Times New Roman"/>
          <w:sz w:val="24"/>
          <w:szCs w:val="24"/>
        </w:rPr>
        <w:t>a dominant thought she is” (Stambaugh</w:t>
      </w:r>
      <w:r w:rsidR="00B767FA">
        <w:rPr>
          <w:rFonts w:ascii="Times New Roman" w:hAnsi="Times New Roman" w:cs="Times New Roman"/>
          <w:sz w:val="24"/>
          <w:szCs w:val="24"/>
        </w:rPr>
        <w:t xml:space="preserve"> 16). </w:t>
      </w:r>
    </w:p>
    <w:p w:rsidR="00B767FA" w:rsidRDefault="00B767FA" w:rsidP="00E374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Nietzsche stresses the link between love and </w:t>
      </w:r>
      <w:r w:rsidR="006B11B2">
        <w:rPr>
          <w:rFonts w:ascii="Times New Roman" w:hAnsi="Times New Roman" w:cs="Times New Roman"/>
          <w:sz w:val="24"/>
          <w:szCs w:val="24"/>
        </w:rPr>
        <w:t>eternal r</w:t>
      </w:r>
      <w:r>
        <w:rPr>
          <w:rFonts w:ascii="Times New Roman" w:hAnsi="Times New Roman" w:cs="Times New Roman"/>
          <w:sz w:val="24"/>
          <w:szCs w:val="24"/>
        </w:rPr>
        <w:t xml:space="preserve">ecurrence, to reconcile the distress that may arise from his apparently nihilistic philosophy. </w:t>
      </w:r>
      <w:r w:rsidR="00F25F64">
        <w:rPr>
          <w:rFonts w:ascii="Times New Roman" w:hAnsi="Times New Roman" w:cs="Times New Roman"/>
          <w:sz w:val="24"/>
          <w:szCs w:val="24"/>
        </w:rPr>
        <w:t xml:space="preserve">The will to power is fuelled by the pursuit of joy and self-affirmation. This is </w:t>
      </w:r>
      <w:r w:rsidR="00F25F64" w:rsidRPr="00F25F64">
        <w:rPr>
          <w:rFonts w:ascii="Times New Roman" w:hAnsi="Times New Roman" w:cs="Times New Roman"/>
          <w:i/>
          <w:sz w:val="24"/>
          <w:szCs w:val="24"/>
        </w:rPr>
        <w:t>amor fati</w:t>
      </w:r>
      <w:r w:rsidR="00E21A8F">
        <w:rPr>
          <w:rFonts w:ascii="Times New Roman" w:hAnsi="Times New Roman" w:cs="Times New Roman"/>
          <w:sz w:val="24"/>
          <w:szCs w:val="24"/>
        </w:rPr>
        <w:t>, (Higgins</w:t>
      </w:r>
      <w:r w:rsidR="00F25F64">
        <w:rPr>
          <w:rFonts w:ascii="Times New Roman" w:hAnsi="Times New Roman" w:cs="Times New Roman"/>
          <w:sz w:val="24"/>
          <w:szCs w:val="24"/>
        </w:rPr>
        <w:t xml:space="preserve"> 184) or the love of one’s fate, which incites the love of one’s eternal recurrence, directly linking the entirety of time with the individual in a microcosmic fashion. </w:t>
      </w:r>
      <w:r w:rsidR="005C1EAA">
        <w:rPr>
          <w:rFonts w:ascii="Times New Roman" w:hAnsi="Times New Roman" w:cs="Times New Roman"/>
          <w:sz w:val="24"/>
          <w:szCs w:val="24"/>
        </w:rPr>
        <w:t>The individual who strives to perfect themselves experience</w:t>
      </w:r>
      <w:r w:rsidR="00A716AE">
        <w:rPr>
          <w:rFonts w:ascii="Times New Roman" w:hAnsi="Times New Roman" w:cs="Times New Roman"/>
          <w:sz w:val="24"/>
          <w:szCs w:val="24"/>
        </w:rPr>
        <w:t>s</w:t>
      </w:r>
      <w:r w:rsidR="005C1EAA">
        <w:rPr>
          <w:rFonts w:ascii="Times New Roman" w:hAnsi="Times New Roman" w:cs="Times New Roman"/>
          <w:sz w:val="24"/>
          <w:szCs w:val="24"/>
        </w:rPr>
        <w:t xml:space="preserve"> an extreme joy that obviates all concern </w:t>
      </w:r>
      <w:r w:rsidR="00840B8B">
        <w:rPr>
          <w:rFonts w:ascii="Times New Roman" w:hAnsi="Times New Roman" w:cs="Times New Roman"/>
          <w:sz w:val="24"/>
          <w:szCs w:val="24"/>
        </w:rPr>
        <w:t>with the justification of life;</w:t>
      </w:r>
      <w:r w:rsidR="005C1EAA">
        <w:rPr>
          <w:rFonts w:ascii="Times New Roman" w:hAnsi="Times New Roman" w:cs="Times New Roman"/>
          <w:sz w:val="24"/>
          <w:szCs w:val="24"/>
        </w:rPr>
        <w:t xml:space="preserve"> affirming it forwards, backwards and t</w:t>
      </w:r>
      <w:r w:rsidR="00840B8B">
        <w:rPr>
          <w:rFonts w:ascii="Times New Roman" w:hAnsi="Times New Roman" w:cs="Times New Roman"/>
          <w:sz w:val="24"/>
          <w:szCs w:val="24"/>
        </w:rPr>
        <w:t>hereby accounting for</w:t>
      </w:r>
      <w:r w:rsidR="005C1EAA">
        <w:rPr>
          <w:rFonts w:ascii="Times New Roman" w:hAnsi="Times New Roman" w:cs="Times New Roman"/>
          <w:sz w:val="24"/>
          <w:szCs w:val="24"/>
        </w:rPr>
        <w:t xml:space="preserve"> the</w:t>
      </w:r>
      <w:r w:rsidR="00E21A8F">
        <w:rPr>
          <w:rFonts w:ascii="Times New Roman" w:hAnsi="Times New Roman" w:cs="Times New Roman"/>
          <w:sz w:val="24"/>
          <w:szCs w:val="24"/>
        </w:rPr>
        <w:t xml:space="preserve"> entire expanse of eternity (Kauffmann</w:t>
      </w:r>
      <w:r w:rsidR="005C1EAA">
        <w:rPr>
          <w:rFonts w:ascii="Times New Roman" w:hAnsi="Times New Roman" w:cs="Times New Roman"/>
          <w:sz w:val="24"/>
          <w:szCs w:val="24"/>
        </w:rPr>
        <w:t xml:space="preserve"> 279). Loving one’s eternal recurrence involves loving the necessity of the negative aspects of life as well, as “Pain, too, is a joy…Have you ever said Yes to a single joy?...then you said Yes, too, to all woe […] oh, then you </w:t>
      </w:r>
      <w:r w:rsidR="005C1EAA" w:rsidRPr="005C1EAA">
        <w:rPr>
          <w:rFonts w:ascii="Times New Roman" w:hAnsi="Times New Roman" w:cs="Times New Roman"/>
          <w:i/>
          <w:sz w:val="24"/>
          <w:szCs w:val="24"/>
        </w:rPr>
        <w:t>loved</w:t>
      </w:r>
      <w:r w:rsidR="00E21A8F">
        <w:rPr>
          <w:rFonts w:ascii="Times New Roman" w:hAnsi="Times New Roman" w:cs="Times New Roman"/>
          <w:sz w:val="24"/>
          <w:szCs w:val="24"/>
        </w:rPr>
        <w:t xml:space="preserve"> the world” (Kauffmann</w:t>
      </w:r>
      <w:r w:rsidR="005C1EAA">
        <w:rPr>
          <w:rFonts w:ascii="Times New Roman" w:hAnsi="Times New Roman" w:cs="Times New Roman"/>
          <w:sz w:val="24"/>
          <w:szCs w:val="24"/>
        </w:rPr>
        <w:t xml:space="preserve"> 277). Love of the world amounts to love of oneself, </w:t>
      </w:r>
      <w:r w:rsidR="002242B3">
        <w:rPr>
          <w:rFonts w:ascii="Times New Roman" w:hAnsi="Times New Roman" w:cs="Times New Roman"/>
          <w:sz w:val="24"/>
          <w:szCs w:val="24"/>
        </w:rPr>
        <w:t xml:space="preserve">thus self-affirmation, and in typical Nietzschean cyclicality, </w:t>
      </w:r>
      <w:r w:rsidR="00840B8B">
        <w:rPr>
          <w:rFonts w:ascii="Times New Roman" w:hAnsi="Times New Roman" w:cs="Times New Roman"/>
          <w:sz w:val="24"/>
          <w:szCs w:val="24"/>
        </w:rPr>
        <w:t>the</w:t>
      </w:r>
      <w:r w:rsidR="002242B3">
        <w:rPr>
          <w:rFonts w:ascii="Times New Roman" w:hAnsi="Times New Roman" w:cs="Times New Roman"/>
          <w:sz w:val="24"/>
          <w:szCs w:val="24"/>
        </w:rPr>
        <w:t xml:space="preserve"> </w:t>
      </w:r>
      <w:r w:rsidR="00840B8B" w:rsidRPr="000517E3">
        <w:rPr>
          <w:rFonts w:ascii="Times New Roman" w:hAnsi="Times New Roman" w:cs="Times New Roman"/>
          <w:i/>
          <w:sz w:val="24"/>
          <w:szCs w:val="24"/>
        </w:rPr>
        <w:t>Ubermensch</w:t>
      </w:r>
      <w:r w:rsidR="00840B8B">
        <w:rPr>
          <w:rFonts w:ascii="Times New Roman" w:hAnsi="Times New Roman" w:cs="Times New Roman"/>
          <w:sz w:val="24"/>
          <w:szCs w:val="24"/>
        </w:rPr>
        <w:t xml:space="preserve"> </w:t>
      </w:r>
      <w:r w:rsidR="002242B3">
        <w:rPr>
          <w:rFonts w:ascii="Times New Roman" w:hAnsi="Times New Roman" w:cs="Times New Roman"/>
          <w:sz w:val="24"/>
          <w:szCs w:val="24"/>
        </w:rPr>
        <w:t>would realise how inextricably their existence was connected to the totality of eternity – through self-affirmation, they are affirming t</w:t>
      </w:r>
      <w:r w:rsidR="00E21A8F">
        <w:rPr>
          <w:rFonts w:ascii="Times New Roman" w:hAnsi="Times New Roman" w:cs="Times New Roman"/>
          <w:sz w:val="24"/>
          <w:szCs w:val="24"/>
        </w:rPr>
        <w:t>he entire scope of time (Kauffmann</w:t>
      </w:r>
      <w:r w:rsidR="002242B3">
        <w:rPr>
          <w:rFonts w:ascii="Times New Roman" w:hAnsi="Times New Roman" w:cs="Times New Roman"/>
          <w:sz w:val="24"/>
          <w:szCs w:val="24"/>
        </w:rPr>
        <w:t xml:space="preserve"> 276).</w:t>
      </w:r>
    </w:p>
    <w:p w:rsidR="002242B3" w:rsidRDefault="00C476F1" w:rsidP="00E374B9">
      <w:pPr>
        <w:spacing w:line="480" w:lineRule="auto"/>
        <w:rPr>
          <w:rFonts w:ascii="Times New Roman" w:hAnsi="Times New Roman" w:cs="Times New Roman"/>
          <w:sz w:val="24"/>
          <w:szCs w:val="24"/>
        </w:rPr>
      </w:pPr>
      <w:r>
        <w:rPr>
          <w:rFonts w:ascii="Times New Roman" w:hAnsi="Times New Roman" w:cs="Times New Roman"/>
          <w:sz w:val="24"/>
          <w:szCs w:val="24"/>
        </w:rPr>
        <w:tab/>
        <w:t>Nietzsche also related art as an affi</w:t>
      </w:r>
      <w:r w:rsidR="00E21A8F">
        <w:rPr>
          <w:rFonts w:ascii="Times New Roman" w:hAnsi="Times New Roman" w:cs="Times New Roman"/>
          <w:sz w:val="24"/>
          <w:szCs w:val="24"/>
        </w:rPr>
        <w:t>rmation of human existence (Stambaugh</w:t>
      </w:r>
      <w:r>
        <w:rPr>
          <w:rFonts w:ascii="Times New Roman" w:hAnsi="Times New Roman" w:cs="Times New Roman"/>
          <w:sz w:val="24"/>
          <w:szCs w:val="24"/>
        </w:rPr>
        <w:t xml:space="preserve"> 82), rendering creation as an internal process</w:t>
      </w:r>
      <w:r w:rsidR="00840B8B">
        <w:rPr>
          <w:rFonts w:ascii="Times New Roman" w:hAnsi="Times New Roman" w:cs="Times New Roman"/>
          <w:sz w:val="24"/>
          <w:szCs w:val="24"/>
        </w:rPr>
        <w:t>,</w:t>
      </w:r>
      <w:r>
        <w:rPr>
          <w:rFonts w:ascii="Times New Roman" w:hAnsi="Times New Roman" w:cs="Times New Roman"/>
          <w:sz w:val="24"/>
          <w:szCs w:val="24"/>
        </w:rPr>
        <w:t xml:space="preserve"> as well as an external manifestation. The artist experiences life at an elevated level, and artistic activity (the experience itself) super</w:t>
      </w:r>
      <w:r w:rsidR="00E21A8F">
        <w:rPr>
          <w:rFonts w:ascii="Times New Roman" w:hAnsi="Times New Roman" w:cs="Times New Roman"/>
          <w:sz w:val="24"/>
          <w:szCs w:val="24"/>
        </w:rPr>
        <w:t>sedes the artistic product (Stambaugh 82</w:t>
      </w:r>
      <w:r>
        <w:rPr>
          <w:rFonts w:ascii="Times New Roman" w:hAnsi="Times New Roman" w:cs="Times New Roman"/>
          <w:sz w:val="24"/>
          <w:szCs w:val="24"/>
        </w:rPr>
        <w:t>). This again places the individual in the spotlight. Music is often used as a metaphor for Nietzsche’</w:t>
      </w:r>
      <w:r w:rsidR="006B11B2">
        <w:rPr>
          <w:rFonts w:ascii="Times New Roman" w:hAnsi="Times New Roman" w:cs="Times New Roman"/>
          <w:sz w:val="24"/>
          <w:szCs w:val="24"/>
        </w:rPr>
        <w:t>s philosophy of eternal r</w:t>
      </w:r>
      <w:r>
        <w:rPr>
          <w:rFonts w:ascii="Times New Roman" w:hAnsi="Times New Roman" w:cs="Times New Roman"/>
          <w:sz w:val="24"/>
          <w:szCs w:val="24"/>
        </w:rPr>
        <w:t xml:space="preserve">ecurrence, </w:t>
      </w:r>
      <w:r w:rsidR="005928C2">
        <w:rPr>
          <w:rFonts w:ascii="Times New Roman" w:hAnsi="Times New Roman" w:cs="Times New Roman"/>
          <w:sz w:val="24"/>
          <w:szCs w:val="24"/>
        </w:rPr>
        <w:t>with Nietzsche himself</w:t>
      </w:r>
      <w:r>
        <w:rPr>
          <w:rFonts w:ascii="Times New Roman" w:hAnsi="Times New Roman" w:cs="Times New Roman"/>
          <w:sz w:val="24"/>
          <w:szCs w:val="24"/>
        </w:rPr>
        <w:t xml:space="preserve"> saying that </w:t>
      </w:r>
      <w:r w:rsidR="00840B8B">
        <w:rPr>
          <w:rFonts w:ascii="Times New Roman" w:hAnsi="Times New Roman" w:cs="Times New Roman"/>
          <w:sz w:val="24"/>
          <w:szCs w:val="24"/>
        </w:rPr>
        <w:t>music is experienced</w:t>
      </w:r>
      <w:r w:rsidR="005928C2">
        <w:rPr>
          <w:rFonts w:ascii="Times New Roman" w:hAnsi="Times New Roman" w:cs="Times New Roman"/>
          <w:sz w:val="24"/>
          <w:szCs w:val="24"/>
        </w:rPr>
        <w:t xml:space="preserve"> physically, as well as audibly. We listen</w:t>
      </w:r>
      <w:r>
        <w:rPr>
          <w:rFonts w:ascii="Times New Roman" w:hAnsi="Times New Roman" w:cs="Times New Roman"/>
          <w:sz w:val="24"/>
          <w:szCs w:val="24"/>
        </w:rPr>
        <w:t xml:space="preserve"> with our muscles</w:t>
      </w:r>
      <w:r w:rsidR="005928C2">
        <w:rPr>
          <w:rFonts w:ascii="Times New Roman" w:hAnsi="Times New Roman" w:cs="Times New Roman"/>
          <w:sz w:val="24"/>
          <w:szCs w:val="24"/>
        </w:rPr>
        <w:t>,</w:t>
      </w:r>
      <w:r>
        <w:rPr>
          <w:rFonts w:ascii="Times New Roman" w:hAnsi="Times New Roman" w:cs="Times New Roman"/>
          <w:sz w:val="24"/>
          <w:szCs w:val="24"/>
        </w:rPr>
        <w:t xml:space="preserve"> s</w:t>
      </w:r>
      <w:r w:rsidR="006B11B2">
        <w:rPr>
          <w:rFonts w:ascii="Times New Roman" w:hAnsi="Times New Roman" w:cs="Times New Roman"/>
          <w:sz w:val="24"/>
          <w:szCs w:val="24"/>
        </w:rPr>
        <w:t>o that we are affected by music as inherently as we are by time</w:t>
      </w:r>
      <w:r w:rsidR="00E21A8F">
        <w:rPr>
          <w:rFonts w:ascii="Times New Roman" w:hAnsi="Times New Roman" w:cs="Times New Roman"/>
          <w:sz w:val="24"/>
          <w:szCs w:val="24"/>
        </w:rPr>
        <w:t xml:space="preserve"> (Schmidt</w:t>
      </w:r>
      <w:r w:rsidR="00842332">
        <w:rPr>
          <w:rFonts w:ascii="Times New Roman" w:hAnsi="Times New Roman" w:cs="Times New Roman"/>
          <w:sz w:val="24"/>
          <w:szCs w:val="24"/>
        </w:rPr>
        <w:t xml:space="preserve"> 200). Time is the silent version of music (S</w:t>
      </w:r>
      <w:r w:rsidR="00E21A8F">
        <w:rPr>
          <w:rFonts w:ascii="Times New Roman" w:hAnsi="Times New Roman" w:cs="Times New Roman"/>
          <w:sz w:val="24"/>
          <w:szCs w:val="24"/>
        </w:rPr>
        <w:t>chmidt</w:t>
      </w:r>
      <w:r w:rsidR="00842332">
        <w:rPr>
          <w:rFonts w:ascii="Times New Roman" w:hAnsi="Times New Roman" w:cs="Times New Roman"/>
          <w:sz w:val="24"/>
          <w:szCs w:val="24"/>
        </w:rPr>
        <w:t xml:space="preserve"> 199), and the same way past and future contribute to the present, a tone’s meaning is ascertained by the tones that surround it, without displacing its own importance. Basically, it is impor</w:t>
      </w:r>
      <w:r w:rsidR="00DC25CD">
        <w:rPr>
          <w:rFonts w:ascii="Times New Roman" w:hAnsi="Times New Roman" w:cs="Times New Roman"/>
          <w:sz w:val="24"/>
          <w:szCs w:val="24"/>
        </w:rPr>
        <w:t>tant not in what it connects t</w:t>
      </w:r>
      <w:r w:rsidR="00E21A8F">
        <w:rPr>
          <w:rFonts w:ascii="Times New Roman" w:hAnsi="Times New Roman" w:cs="Times New Roman"/>
          <w:sz w:val="24"/>
          <w:szCs w:val="24"/>
        </w:rPr>
        <w:t>o, but in its act of connecting</w:t>
      </w:r>
      <w:r w:rsidR="00DC25CD">
        <w:rPr>
          <w:rFonts w:ascii="Times New Roman" w:hAnsi="Times New Roman" w:cs="Times New Roman"/>
          <w:sz w:val="24"/>
          <w:szCs w:val="24"/>
        </w:rPr>
        <w:t xml:space="preserve"> (</w:t>
      </w:r>
      <w:r w:rsidR="00E21A8F">
        <w:rPr>
          <w:rFonts w:ascii="Times New Roman" w:hAnsi="Times New Roman" w:cs="Times New Roman"/>
          <w:sz w:val="24"/>
          <w:szCs w:val="24"/>
        </w:rPr>
        <w:t>Higgins</w:t>
      </w:r>
      <w:r w:rsidR="00DC25CD">
        <w:rPr>
          <w:rFonts w:ascii="Times New Roman" w:hAnsi="Times New Roman" w:cs="Times New Roman"/>
          <w:sz w:val="24"/>
          <w:szCs w:val="24"/>
        </w:rPr>
        <w:t xml:space="preserve"> 181). This does not isolate the present from the past or the future, since the present is established by the past, the same way tempo is counted. At the same time, music is not experienced through memory, but by recognizing the current tone, </w:t>
      </w:r>
      <w:r w:rsidR="00840B8B">
        <w:rPr>
          <w:rFonts w:ascii="Times New Roman" w:hAnsi="Times New Roman" w:cs="Times New Roman"/>
          <w:sz w:val="24"/>
          <w:szCs w:val="24"/>
        </w:rPr>
        <w:t>while</w:t>
      </w:r>
      <w:r w:rsidR="00DC25CD">
        <w:rPr>
          <w:rFonts w:ascii="Times New Roman" w:hAnsi="Times New Roman" w:cs="Times New Roman"/>
          <w:sz w:val="24"/>
          <w:szCs w:val="24"/>
        </w:rPr>
        <w:t xml:space="preserve"> memorizi</w:t>
      </w:r>
      <w:r w:rsidR="00E21A8F">
        <w:rPr>
          <w:rFonts w:ascii="Times New Roman" w:hAnsi="Times New Roman" w:cs="Times New Roman"/>
          <w:sz w:val="24"/>
          <w:szCs w:val="24"/>
        </w:rPr>
        <w:t>ng a melody kills its effect (Higgins</w:t>
      </w:r>
      <w:r w:rsidR="00DC25CD">
        <w:rPr>
          <w:rFonts w:ascii="Times New Roman" w:hAnsi="Times New Roman" w:cs="Times New Roman"/>
          <w:sz w:val="24"/>
          <w:szCs w:val="24"/>
        </w:rPr>
        <w:t xml:space="preserve"> 182). In this sense, music parallels the Nietzschean conception of understanding the present. Like the present, music also carries expectation to that which “can never be present”</w:t>
      </w:r>
      <w:r w:rsidR="00E21A8F">
        <w:rPr>
          <w:rFonts w:ascii="Times New Roman" w:hAnsi="Times New Roman" w:cs="Times New Roman"/>
          <w:sz w:val="24"/>
          <w:szCs w:val="24"/>
        </w:rPr>
        <w:t xml:space="preserve"> (Higgins 182</w:t>
      </w:r>
      <w:r w:rsidR="005928C2">
        <w:rPr>
          <w:rFonts w:ascii="Times New Roman" w:hAnsi="Times New Roman" w:cs="Times New Roman"/>
          <w:sz w:val="24"/>
          <w:szCs w:val="24"/>
        </w:rPr>
        <w:t>) and in this sense</w:t>
      </w:r>
      <w:r w:rsidR="00DC25CD">
        <w:rPr>
          <w:rFonts w:ascii="Times New Roman" w:hAnsi="Times New Roman" w:cs="Times New Roman"/>
          <w:sz w:val="24"/>
          <w:szCs w:val="24"/>
        </w:rPr>
        <w:t xml:space="preserve"> it gives direction, in the form of awareness, not prophecy. This is t</w:t>
      </w:r>
      <w:r w:rsidR="006B11B2">
        <w:rPr>
          <w:rFonts w:ascii="Times New Roman" w:hAnsi="Times New Roman" w:cs="Times New Roman"/>
          <w:sz w:val="24"/>
          <w:szCs w:val="24"/>
        </w:rPr>
        <w:t>he approach to the future in eternal r</w:t>
      </w:r>
      <w:r w:rsidR="00DC25CD">
        <w:rPr>
          <w:rFonts w:ascii="Times New Roman" w:hAnsi="Times New Roman" w:cs="Times New Roman"/>
          <w:sz w:val="24"/>
          <w:szCs w:val="24"/>
        </w:rPr>
        <w:t xml:space="preserve">ecurrence: continual growth without the limitation of specific purpose. </w:t>
      </w:r>
      <w:r w:rsidR="00DC25CD" w:rsidRPr="00DC25CD">
        <w:rPr>
          <w:rFonts w:ascii="Times New Roman" w:hAnsi="Times New Roman" w:cs="Times New Roman"/>
          <w:i/>
          <w:sz w:val="24"/>
          <w:szCs w:val="24"/>
        </w:rPr>
        <w:t>Amor fati</w:t>
      </w:r>
      <w:r w:rsidR="00DC25CD">
        <w:rPr>
          <w:rFonts w:ascii="Times New Roman" w:hAnsi="Times New Roman" w:cs="Times New Roman"/>
          <w:sz w:val="24"/>
          <w:szCs w:val="24"/>
        </w:rPr>
        <w:t xml:space="preserve"> is embodied in how music is enjoyed:</w:t>
      </w:r>
    </w:p>
    <w:p w:rsidR="00DC25CD" w:rsidRDefault="00DC25CD" w:rsidP="00E374B9">
      <w:pPr>
        <w:spacing w:line="240" w:lineRule="auto"/>
        <w:ind w:left="720"/>
        <w:rPr>
          <w:rFonts w:ascii="Times New Roman" w:hAnsi="Times New Roman" w:cs="Times New Roman"/>
          <w:sz w:val="24"/>
          <w:szCs w:val="24"/>
        </w:rPr>
      </w:pPr>
      <w:r>
        <w:rPr>
          <w:rFonts w:ascii="Times New Roman" w:hAnsi="Times New Roman" w:cs="Times New Roman"/>
          <w:sz w:val="24"/>
          <w:szCs w:val="24"/>
        </w:rPr>
        <w:t>“Our delight, like our musical concentration</w:t>
      </w:r>
      <w:r w:rsidR="008818A7">
        <w:rPr>
          <w:rFonts w:ascii="Times New Roman" w:hAnsi="Times New Roman" w:cs="Times New Roman"/>
          <w:sz w:val="24"/>
          <w:szCs w:val="24"/>
        </w:rPr>
        <w:t>,</w:t>
      </w:r>
      <w:r>
        <w:rPr>
          <w:rFonts w:ascii="Times New Roman" w:hAnsi="Times New Roman" w:cs="Times New Roman"/>
          <w:sz w:val="24"/>
          <w:szCs w:val="24"/>
        </w:rPr>
        <w:t xml:space="preserve"> is not contingent on our sense that some clear progress is being made. On the contrary, we enjoy great music because of its circuitousness, its ingenuity at taking devious paths towards its evident aims […] We enjoy the fullness of the present musical moment, even if it is dissonant, not for its efficiency in moving toward the evident musical goal, but for i</w:t>
      </w:r>
      <w:r w:rsidR="00E21A8F">
        <w:rPr>
          <w:rFonts w:ascii="Times New Roman" w:hAnsi="Times New Roman" w:cs="Times New Roman"/>
          <w:sz w:val="24"/>
          <w:szCs w:val="24"/>
        </w:rPr>
        <w:t xml:space="preserve">ts own surprising presence” (Higgins </w:t>
      </w:r>
      <w:r>
        <w:rPr>
          <w:rFonts w:ascii="Times New Roman" w:hAnsi="Times New Roman" w:cs="Times New Roman"/>
          <w:sz w:val="24"/>
          <w:szCs w:val="24"/>
        </w:rPr>
        <w:t>184)</w:t>
      </w:r>
    </w:p>
    <w:p w:rsidR="00F5168B" w:rsidRDefault="00F5168B" w:rsidP="00E374B9">
      <w:pPr>
        <w:spacing w:line="240" w:lineRule="auto"/>
        <w:ind w:left="720"/>
        <w:rPr>
          <w:rFonts w:ascii="Times New Roman" w:hAnsi="Times New Roman" w:cs="Times New Roman"/>
          <w:sz w:val="24"/>
          <w:szCs w:val="24"/>
        </w:rPr>
      </w:pPr>
    </w:p>
    <w:p w:rsidR="00C61F0D" w:rsidRDefault="008818A7" w:rsidP="00E374B9">
      <w:pPr>
        <w:spacing w:line="480" w:lineRule="auto"/>
        <w:rPr>
          <w:rFonts w:ascii="Times New Roman" w:hAnsi="Times New Roman" w:cs="Times New Roman"/>
          <w:sz w:val="24"/>
          <w:szCs w:val="24"/>
        </w:rPr>
      </w:pPr>
      <w:r>
        <w:rPr>
          <w:rFonts w:ascii="Times New Roman" w:hAnsi="Times New Roman" w:cs="Times New Roman"/>
          <w:sz w:val="24"/>
          <w:szCs w:val="24"/>
        </w:rPr>
        <w:t>Music captures the dynamic of human beings and time, and it is because of this dynamic that such a profound relatio</w:t>
      </w:r>
      <w:r w:rsidR="00E21A8F">
        <w:rPr>
          <w:rFonts w:ascii="Times New Roman" w:hAnsi="Times New Roman" w:cs="Times New Roman"/>
          <w:sz w:val="24"/>
          <w:szCs w:val="24"/>
        </w:rPr>
        <w:t>n with oneself is possible (Schmidt</w:t>
      </w:r>
      <w:r w:rsidR="00840B8B">
        <w:rPr>
          <w:rFonts w:ascii="Times New Roman" w:hAnsi="Times New Roman" w:cs="Times New Roman"/>
          <w:sz w:val="24"/>
          <w:szCs w:val="24"/>
        </w:rPr>
        <w:t xml:space="preserve"> 200). It allows</w:t>
      </w:r>
      <w:r>
        <w:rPr>
          <w:rFonts w:ascii="Times New Roman" w:hAnsi="Times New Roman" w:cs="Times New Roman"/>
          <w:sz w:val="24"/>
          <w:szCs w:val="24"/>
        </w:rPr>
        <w:t xml:space="preserve"> the will to power to bring joy in every moment, so that eternity’s cycle is not a curse. </w:t>
      </w:r>
    </w:p>
    <w:p w:rsidR="004B64C4" w:rsidRDefault="008818A7" w:rsidP="00E374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David Mitchell’s novel </w:t>
      </w:r>
      <w:r w:rsidRPr="005928C2">
        <w:rPr>
          <w:rFonts w:ascii="Times New Roman" w:hAnsi="Times New Roman" w:cs="Times New Roman"/>
          <w:i/>
          <w:sz w:val="24"/>
          <w:szCs w:val="24"/>
        </w:rPr>
        <w:t>Cloud Atlas</w:t>
      </w:r>
      <w:r>
        <w:rPr>
          <w:rFonts w:ascii="Times New Roman" w:hAnsi="Times New Roman" w:cs="Times New Roman"/>
          <w:sz w:val="24"/>
          <w:szCs w:val="24"/>
        </w:rPr>
        <w:t xml:space="preserve"> presents this cyclical nature of existence </w:t>
      </w:r>
      <w:r w:rsidR="00094482">
        <w:rPr>
          <w:rFonts w:ascii="Times New Roman" w:hAnsi="Times New Roman" w:cs="Times New Roman"/>
          <w:sz w:val="24"/>
          <w:szCs w:val="24"/>
        </w:rPr>
        <w:t xml:space="preserve">both </w:t>
      </w:r>
      <w:r>
        <w:rPr>
          <w:rFonts w:ascii="Times New Roman" w:hAnsi="Times New Roman" w:cs="Times New Roman"/>
          <w:sz w:val="24"/>
          <w:szCs w:val="24"/>
        </w:rPr>
        <w:t>through</w:t>
      </w:r>
      <w:r w:rsidR="00094482">
        <w:rPr>
          <w:rFonts w:ascii="Times New Roman" w:hAnsi="Times New Roman" w:cs="Times New Roman"/>
          <w:sz w:val="24"/>
          <w:szCs w:val="24"/>
        </w:rPr>
        <w:t xml:space="preserve"> structure and content, with six novellas styled like a Russian doll – each story interrupted halfway by the succeeding one until the sixth, after which the second halves of the first five are presented in reverse order. </w:t>
      </w:r>
      <w:r w:rsidR="00094482" w:rsidRPr="006B11B2">
        <w:rPr>
          <w:rFonts w:ascii="Times New Roman" w:hAnsi="Times New Roman" w:cs="Times New Roman"/>
          <w:sz w:val="24"/>
          <w:szCs w:val="24"/>
        </w:rPr>
        <w:t>This allows for the future of the world in the novel to play out before actually completing each narrative, which span through 1850 New Zealand to a post-apocalyptic Korea.</w:t>
      </w:r>
      <w:r w:rsidR="00094482">
        <w:rPr>
          <w:rFonts w:ascii="Times New Roman" w:hAnsi="Times New Roman" w:cs="Times New Roman"/>
          <w:sz w:val="24"/>
          <w:szCs w:val="24"/>
        </w:rPr>
        <w:t xml:space="preserve"> </w:t>
      </w:r>
      <w:r w:rsidR="005C2186">
        <w:rPr>
          <w:rFonts w:ascii="Times New Roman" w:hAnsi="Times New Roman" w:cs="Times New Roman"/>
          <w:sz w:val="24"/>
          <w:szCs w:val="24"/>
        </w:rPr>
        <w:t xml:space="preserve">The first is </w:t>
      </w:r>
      <w:r w:rsidR="006B11B2">
        <w:rPr>
          <w:rFonts w:ascii="Times New Roman" w:hAnsi="Times New Roman" w:cs="Times New Roman"/>
          <w:sz w:val="24"/>
          <w:szCs w:val="24"/>
        </w:rPr>
        <w:t>the journal</w:t>
      </w:r>
      <w:r w:rsidR="005C2186">
        <w:rPr>
          <w:rFonts w:ascii="Times New Roman" w:hAnsi="Times New Roman" w:cs="Times New Roman"/>
          <w:sz w:val="24"/>
          <w:szCs w:val="24"/>
        </w:rPr>
        <w:t xml:space="preserve"> of an American attorney stuck on the Polynesian Islands while the boat he is travelling on is under repairs. This is followed by a musical prodigy’s attempt at getting his life together by becoming the amanuensis of a renowned but sickly composer. After that, the sections are composed of a journalist’s attempt at exposing a nuclear power company’s corruption, an aging publisher’s involuntary commitment to a nursing home, a Korean clone’s rebellion against a dystopian state, and Zachry’s account of a primitive Hawaiian community</w:t>
      </w:r>
      <w:r w:rsidR="004B64C4">
        <w:rPr>
          <w:rFonts w:ascii="Times New Roman" w:hAnsi="Times New Roman" w:cs="Times New Roman"/>
          <w:sz w:val="24"/>
          <w:szCs w:val="24"/>
        </w:rPr>
        <w:t xml:space="preserve"> in the aftermath</w:t>
      </w:r>
      <w:r w:rsidR="00E21A8F">
        <w:rPr>
          <w:rFonts w:ascii="Times New Roman" w:hAnsi="Times New Roman" w:cs="Times New Roman"/>
          <w:sz w:val="24"/>
          <w:szCs w:val="24"/>
        </w:rPr>
        <w:t xml:space="preserve"> of a global nuclear crisis (Hicks 1</w:t>
      </w:r>
      <w:r w:rsidR="004B64C4">
        <w:rPr>
          <w:rFonts w:ascii="Times New Roman" w:hAnsi="Times New Roman" w:cs="Times New Roman"/>
          <w:sz w:val="24"/>
          <w:szCs w:val="24"/>
        </w:rPr>
        <w:t>). The entire novel is woven together by countless reoccurring details that imbricate stories from different plotlines.</w:t>
      </w:r>
    </w:p>
    <w:p w:rsidR="008818A7" w:rsidRDefault="004B64C4"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echoes Nietzsche’</w:t>
      </w:r>
      <w:r w:rsidR="00007B5A">
        <w:rPr>
          <w:rFonts w:ascii="Times New Roman" w:hAnsi="Times New Roman" w:cs="Times New Roman"/>
          <w:sz w:val="24"/>
          <w:szCs w:val="24"/>
        </w:rPr>
        <w:t>s conception of eternal r</w:t>
      </w:r>
      <w:r>
        <w:rPr>
          <w:rFonts w:ascii="Times New Roman" w:hAnsi="Times New Roman" w:cs="Times New Roman"/>
          <w:sz w:val="24"/>
          <w:szCs w:val="24"/>
        </w:rPr>
        <w:t>eturn</w:t>
      </w:r>
      <w:r w:rsidR="006B11B2">
        <w:rPr>
          <w:rFonts w:ascii="Times New Roman" w:hAnsi="Times New Roman" w:cs="Times New Roman"/>
          <w:sz w:val="24"/>
          <w:szCs w:val="24"/>
        </w:rPr>
        <w:t xml:space="preserve"> through the main characters’ common birthmark</w:t>
      </w:r>
      <w:r w:rsidR="00007B5A">
        <w:rPr>
          <w:rFonts w:ascii="Times New Roman" w:hAnsi="Times New Roman" w:cs="Times New Roman"/>
          <w:sz w:val="24"/>
          <w:szCs w:val="24"/>
        </w:rPr>
        <w:t>: a comet-shaped mark that they inexplicably and unknowingly share over the span of centuries</w:t>
      </w:r>
      <w:r>
        <w:rPr>
          <w:rFonts w:ascii="Times New Roman" w:hAnsi="Times New Roman" w:cs="Times New Roman"/>
          <w:sz w:val="24"/>
          <w:szCs w:val="24"/>
        </w:rPr>
        <w:t xml:space="preserve">. More generally, the </w:t>
      </w:r>
      <w:r w:rsidR="00A81C87">
        <w:rPr>
          <w:rFonts w:ascii="Times New Roman" w:hAnsi="Times New Roman" w:cs="Times New Roman"/>
          <w:sz w:val="24"/>
          <w:szCs w:val="24"/>
        </w:rPr>
        <w:t>chiasmic</w:t>
      </w:r>
      <w:r>
        <w:rPr>
          <w:rFonts w:ascii="Times New Roman" w:hAnsi="Times New Roman" w:cs="Times New Roman"/>
          <w:sz w:val="24"/>
          <w:szCs w:val="24"/>
        </w:rPr>
        <w:t xml:space="preserve"> structure of the novel collapses past and future on each other, where the first story is as much the beginning as it is the end, capturing the entire existence of this world in one moment: </w:t>
      </w:r>
      <w:r w:rsidR="005928C2">
        <w:rPr>
          <w:rFonts w:ascii="Times New Roman" w:hAnsi="Times New Roman" w:cs="Times New Roman"/>
          <w:sz w:val="24"/>
          <w:szCs w:val="24"/>
        </w:rPr>
        <w:t>the book itself</w:t>
      </w:r>
      <w:r>
        <w:rPr>
          <w:rFonts w:ascii="Times New Roman" w:hAnsi="Times New Roman" w:cs="Times New Roman"/>
          <w:sz w:val="24"/>
          <w:szCs w:val="24"/>
        </w:rPr>
        <w:t xml:space="preserve">. This is reminiscent of </w:t>
      </w:r>
      <w:r w:rsidR="005928C2">
        <w:rPr>
          <w:rFonts w:ascii="Times New Roman" w:hAnsi="Times New Roman" w:cs="Times New Roman"/>
          <w:sz w:val="24"/>
          <w:szCs w:val="24"/>
        </w:rPr>
        <w:t>the Nietzschean concept of time:</w:t>
      </w:r>
      <w:r>
        <w:rPr>
          <w:rFonts w:ascii="Times New Roman" w:hAnsi="Times New Roman" w:cs="Times New Roman"/>
          <w:sz w:val="24"/>
          <w:szCs w:val="24"/>
        </w:rPr>
        <w:t xml:space="preserve"> neither linear, nor circular. </w:t>
      </w:r>
      <w:r w:rsidR="00651AB1">
        <w:rPr>
          <w:rFonts w:ascii="Times New Roman" w:hAnsi="Times New Roman" w:cs="Times New Roman"/>
          <w:sz w:val="24"/>
          <w:szCs w:val="24"/>
        </w:rPr>
        <w:t xml:space="preserve">This cyclicality reappears constantly, from </w:t>
      </w:r>
      <w:r w:rsidR="00A81C87">
        <w:rPr>
          <w:rFonts w:ascii="Times New Roman" w:hAnsi="Times New Roman" w:cs="Times New Roman"/>
          <w:sz w:val="24"/>
          <w:szCs w:val="24"/>
        </w:rPr>
        <w:t>the clone Sonmi-451’s commentary on violence and fear as “</w:t>
      </w:r>
      <w:r w:rsidR="00E21A8F">
        <w:rPr>
          <w:rFonts w:ascii="Times New Roman" w:hAnsi="Times New Roman" w:cs="Times New Roman"/>
          <w:sz w:val="24"/>
          <w:szCs w:val="24"/>
        </w:rPr>
        <w:t>a cycle as old as tribalism” (Mitchell</w:t>
      </w:r>
      <w:r w:rsidR="00A81C87">
        <w:rPr>
          <w:rFonts w:ascii="Times New Roman" w:hAnsi="Times New Roman" w:cs="Times New Roman"/>
          <w:sz w:val="24"/>
          <w:szCs w:val="24"/>
        </w:rPr>
        <w:t xml:space="preserve"> 344), to the palindromic name Autua.  </w:t>
      </w:r>
    </w:p>
    <w:p w:rsidR="00662A5F" w:rsidRDefault="00F601DB"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so, the novel’s frequent use of cyclicality does not undermine or lessen the severity of heavier topics, such as mortality, brutality and misery, which are equally inescapable in this novel as well as in life. In reference to Nietzsche, there are three things that “belong indissolubly together: life, suffering, and the circle” (Stambaugh 54).  In the novel, t</w:t>
      </w:r>
      <w:r w:rsidR="00A81C87">
        <w:rPr>
          <w:rFonts w:ascii="Times New Roman" w:hAnsi="Times New Roman" w:cs="Times New Roman"/>
          <w:sz w:val="24"/>
          <w:szCs w:val="24"/>
        </w:rPr>
        <w:t xml:space="preserve">he cycles themselves </w:t>
      </w:r>
      <w:r w:rsidR="00840B8B">
        <w:rPr>
          <w:rFonts w:ascii="Times New Roman" w:hAnsi="Times New Roman" w:cs="Times New Roman"/>
          <w:sz w:val="24"/>
          <w:szCs w:val="24"/>
        </w:rPr>
        <w:t xml:space="preserve">also </w:t>
      </w:r>
      <w:r w:rsidR="00A81C87">
        <w:rPr>
          <w:rFonts w:ascii="Times New Roman" w:hAnsi="Times New Roman" w:cs="Times New Roman"/>
          <w:sz w:val="24"/>
          <w:szCs w:val="24"/>
        </w:rPr>
        <w:t>extend to more menacing themes, like slavery, predation and dehumanization. Sonmi-451’s interview symbolically portrays how the soul is under constant attack, where identity is stored on a microchip and clones are slaughtered at the end of their term of service so that their bodies are used to feed other fabricants as well as humans (</w:t>
      </w:r>
      <w:r w:rsidR="00E21A8F">
        <w:rPr>
          <w:rFonts w:ascii="Times New Roman" w:hAnsi="Times New Roman" w:cs="Times New Roman"/>
          <w:sz w:val="24"/>
          <w:szCs w:val="24"/>
        </w:rPr>
        <w:t>Hicks 1</w:t>
      </w:r>
      <w:r w:rsidR="00A22A5A">
        <w:rPr>
          <w:rFonts w:ascii="Times New Roman" w:hAnsi="Times New Roman" w:cs="Times New Roman"/>
          <w:sz w:val="24"/>
          <w:szCs w:val="24"/>
        </w:rPr>
        <w:t xml:space="preserve">). </w:t>
      </w:r>
      <w:r w:rsidR="00A22A5A" w:rsidRPr="005928C2">
        <w:rPr>
          <w:rFonts w:ascii="Times New Roman" w:hAnsi="Times New Roman" w:cs="Times New Roman"/>
          <w:i/>
          <w:sz w:val="24"/>
          <w:szCs w:val="24"/>
        </w:rPr>
        <w:t>Cloud Atlas</w:t>
      </w:r>
      <w:r w:rsidR="00A22A5A">
        <w:rPr>
          <w:rFonts w:ascii="Times New Roman" w:hAnsi="Times New Roman" w:cs="Times New Roman"/>
          <w:sz w:val="24"/>
          <w:szCs w:val="24"/>
        </w:rPr>
        <w:t xml:space="preserve"> emphasises the importance of the individual through a brutal depiction of reality,</w:t>
      </w:r>
      <w:r w:rsidR="005928C2">
        <w:rPr>
          <w:rFonts w:ascii="Times New Roman" w:hAnsi="Times New Roman" w:cs="Times New Roman"/>
          <w:sz w:val="24"/>
          <w:szCs w:val="24"/>
        </w:rPr>
        <w:t xml:space="preserve"> which basically is</w:t>
      </w:r>
      <w:r w:rsidR="00A22A5A">
        <w:rPr>
          <w:rFonts w:ascii="Times New Roman" w:hAnsi="Times New Roman" w:cs="Times New Roman"/>
          <w:sz w:val="24"/>
          <w:szCs w:val="24"/>
        </w:rPr>
        <w:t xml:space="preserve"> the series of “nows”. Hope</w:t>
      </w:r>
      <w:r w:rsidR="005928C2">
        <w:rPr>
          <w:rFonts w:ascii="Times New Roman" w:hAnsi="Times New Roman" w:cs="Times New Roman"/>
          <w:sz w:val="24"/>
          <w:szCs w:val="24"/>
        </w:rPr>
        <w:t xml:space="preserve"> </w:t>
      </w:r>
      <w:r w:rsidR="00A22A5A">
        <w:rPr>
          <w:rFonts w:ascii="Times New Roman" w:hAnsi="Times New Roman" w:cs="Times New Roman"/>
          <w:sz w:val="24"/>
          <w:szCs w:val="24"/>
        </w:rPr>
        <w:t>is the weapon of the main characters, who persist throughout their independent tales, as well as over time, and these sentiments are the mo</w:t>
      </w:r>
      <w:r w:rsidR="005928C2">
        <w:rPr>
          <w:rFonts w:ascii="Times New Roman" w:hAnsi="Times New Roman" w:cs="Times New Roman"/>
          <w:sz w:val="24"/>
          <w:szCs w:val="24"/>
        </w:rPr>
        <w:t>st resilient and powerful forces</w:t>
      </w:r>
      <w:r w:rsidR="00A22A5A">
        <w:rPr>
          <w:rFonts w:ascii="Times New Roman" w:hAnsi="Times New Roman" w:cs="Times New Roman"/>
          <w:sz w:val="24"/>
          <w:szCs w:val="24"/>
        </w:rPr>
        <w:t>. Nietzsche likewise argued that joy, and its pursuit, was the greatest power, as “all joy wants eternity – wants</w:t>
      </w:r>
      <w:r w:rsidR="00E21A8F">
        <w:rPr>
          <w:rFonts w:ascii="Times New Roman" w:hAnsi="Times New Roman" w:cs="Times New Roman"/>
          <w:sz w:val="24"/>
          <w:szCs w:val="24"/>
        </w:rPr>
        <w:t xml:space="preserve"> deep, wants deep eternity” (Kauffmann</w:t>
      </w:r>
      <w:r w:rsidR="00A22A5A">
        <w:rPr>
          <w:rFonts w:ascii="Times New Roman" w:hAnsi="Times New Roman" w:cs="Times New Roman"/>
          <w:sz w:val="24"/>
          <w:szCs w:val="24"/>
        </w:rPr>
        <w:t xml:space="preserve"> 277). In an eternity of agony and strife, the </w:t>
      </w:r>
      <w:r w:rsidR="00A22A5A" w:rsidRPr="000517E3">
        <w:rPr>
          <w:rFonts w:ascii="Times New Roman" w:hAnsi="Times New Roman" w:cs="Times New Roman"/>
          <w:i/>
          <w:sz w:val="24"/>
          <w:szCs w:val="24"/>
        </w:rPr>
        <w:t>Ubermensch</w:t>
      </w:r>
      <w:r w:rsidR="00A22A5A">
        <w:rPr>
          <w:rFonts w:ascii="Times New Roman" w:hAnsi="Times New Roman" w:cs="Times New Roman"/>
          <w:sz w:val="24"/>
          <w:szCs w:val="24"/>
        </w:rPr>
        <w:t xml:space="preserve">, who pursues love above all else, is what will rise above and persist, by nature of himself, and of the cycle, which are one and the same. The main characters of </w:t>
      </w:r>
      <w:r w:rsidR="00A22A5A" w:rsidRPr="005928C2">
        <w:rPr>
          <w:rFonts w:ascii="Times New Roman" w:hAnsi="Times New Roman" w:cs="Times New Roman"/>
          <w:i/>
          <w:sz w:val="24"/>
          <w:szCs w:val="24"/>
        </w:rPr>
        <w:t>Cloud Atlas</w:t>
      </w:r>
      <w:r w:rsidR="00A22A5A">
        <w:rPr>
          <w:rFonts w:ascii="Times New Roman" w:hAnsi="Times New Roman" w:cs="Times New Roman"/>
          <w:sz w:val="24"/>
          <w:szCs w:val="24"/>
        </w:rPr>
        <w:t xml:space="preserve"> are defined by their insistent strength</w:t>
      </w:r>
      <w:r w:rsidR="005928C2">
        <w:rPr>
          <w:rFonts w:ascii="Times New Roman" w:hAnsi="Times New Roman" w:cs="Times New Roman"/>
          <w:sz w:val="24"/>
          <w:szCs w:val="24"/>
        </w:rPr>
        <w:t>,</w:t>
      </w:r>
      <w:r w:rsidR="00A22A5A">
        <w:rPr>
          <w:rFonts w:ascii="Times New Roman" w:hAnsi="Times New Roman" w:cs="Times New Roman"/>
          <w:sz w:val="24"/>
          <w:szCs w:val="24"/>
        </w:rPr>
        <w:t xml:space="preserve"> as they love life as a whole despite the vulnerability that such perseverance comes with – and this in Nietz</w:t>
      </w:r>
      <w:r w:rsidR="00840B8B">
        <w:rPr>
          <w:rFonts w:ascii="Times New Roman" w:hAnsi="Times New Roman" w:cs="Times New Roman"/>
          <w:sz w:val="24"/>
          <w:szCs w:val="24"/>
        </w:rPr>
        <w:t>schean terms is true humanness</w:t>
      </w:r>
      <w:r>
        <w:rPr>
          <w:rFonts w:ascii="Times New Roman" w:hAnsi="Times New Roman" w:cs="Times New Roman"/>
          <w:sz w:val="24"/>
          <w:szCs w:val="24"/>
        </w:rPr>
        <w:t xml:space="preserve">. This also constitutes human excellence, as loving one’s life amounts to loving oneself, which involves loving the present moment and the scope of time that it encompasses, returning ultimately to the </w:t>
      </w:r>
      <w:r w:rsidRPr="00F601DB">
        <w:rPr>
          <w:rFonts w:ascii="Times New Roman" w:hAnsi="Times New Roman" w:cs="Times New Roman"/>
          <w:i/>
          <w:sz w:val="24"/>
          <w:szCs w:val="24"/>
        </w:rPr>
        <w:t>Ubermensch</w:t>
      </w:r>
      <w:r>
        <w:rPr>
          <w:rFonts w:ascii="Times New Roman" w:hAnsi="Times New Roman" w:cs="Times New Roman"/>
          <w:sz w:val="24"/>
          <w:szCs w:val="24"/>
        </w:rPr>
        <w:t xml:space="preserve"> mentality. Although the </w:t>
      </w:r>
      <w:r w:rsidRPr="00662A5F">
        <w:rPr>
          <w:rFonts w:ascii="Times New Roman" w:hAnsi="Times New Roman" w:cs="Times New Roman"/>
          <w:i/>
          <w:sz w:val="24"/>
          <w:szCs w:val="24"/>
        </w:rPr>
        <w:t>Ubermensch</w:t>
      </w:r>
      <w:r>
        <w:rPr>
          <w:rFonts w:ascii="Times New Roman" w:hAnsi="Times New Roman" w:cs="Times New Roman"/>
          <w:sz w:val="24"/>
          <w:szCs w:val="24"/>
        </w:rPr>
        <w:t xml:space="preserve"> is not bound by external purpose, </w:t>
      </w:r>
      <w:r w:rsidR="00662A5F">
        <w:rPr>
          <w:rFonts w:ascii="Times New Roman" w:hAnsi="Times New Roman" w:cs="Times New Roman"/>
          <w:sz w:val="24"/>
          <w:szCs w:val="24"/>
        </w:rPr>
        <w:t>his/her self-improvement is inevitably influential. Basically, reaching for true humanness, and thus true excellence, is a personal cause with outward effects, so loving life is just that: loving all of life. This universal love concordantly reaches unsavory aspects of life as well</w:t>
      </w:r>
      <w:r w:rsidR="00396E7E">
        <w:rPr>
          <w:rFonts w:ascii="Times New Roman" w:hAnsi="Times New Roman" w:cs="Times New Roman"/>
          <w:sz w:val="24"/>
          <w:szCs w:val="24"/>
        </w:rPr>
        <w:t xml:space="preserve">, as was discussed with </w:t>
      </w:r>
      <w:r w:rsidR="00396E7E" w:rsidRPr="00396E7E">
        <w:rPr>
          <w:rFonts w:ascii="Times New Roman" w:hAnsi="Times New Roman" w:cs="Times New Roman"/>
          <w:i/>
          <w:sz w:val="24"/>
          <w:szCs w:val="24"/>
        </w:rPr>
        <w:t>amor fati</w:t>
      </w:r>
      <w:r w:rsidR="00396E7E">
        <w:rPr>
          <w:rFonts w:ascii="Times New Roman" w:hAnsi="Times New Roman" w:cs="Times New Roman"/>
          <w:sz w:val="24"/>
          <w:szCs w:val="24"/>
        </w:rPr>
        <w:t>.</w:t>
      </w:r>
      <w:r w:rsidR="00F8226F">
        <w:rPr>
          <w:rFonts w:ascii="Times New Roman" w:hAnsi="Times New Roman" w:cs="Times New Roman"/>
          <w:sz w:val="24"/>
          <w:szCs w:val="24"/>
        </w:rPr>
        <w:t xml:space="preserve"> It is not so much a notion of balance, of good and bad, but their consolidation and inextricability, and this is one of the struggles faced in </w:t>
      </w:r>
      <w:r w:rsidR="00F8226F" w:rsidRPr="00F8226F">
        <w:rPr>
          <w:rFonts w:ascii="Times New Roman" w:hAnsi="Times New Roman" w:cs="Times New Roman"/>
          <w:i/>
          <w:sz w:val="24"/>
          <w:szCs w:val="24"/>
        </w:rPr>
        <w:t>Cloud Atlas</w:t>
      </w:r>
      <w:r w:rsidR="00F8226F">
        <w:rPr>
          <w:rFonts w:ascii="Times New Roman" w:hAnsi="Times New Roman" w:cs="Times New Roman"/>
          <w:sz w:val="24"/>
          <w:szCs w:val="24"/>
        </w:rPr>
        <w:t xml:space="preserve">, namely by the musical prodigy, Robert Frobisher. </w:t>
      </w:r>
    </w:p>
    <w:p w:rsidR="00814566" w:rsidRDefault="00662A5F"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6714B">
        <w:rPr>
          <w:rFonts w:ascii="Times New Roman" w:hAnsi="Times New Roman" w:cs="Times New Roman"/>
          <w:sz w:val="24"/>
          <w:szCs w:val="24"/>
        </w:rPr>
        <w:t>“Letters from Zedelghem” is Robert Frobisher’s description of his experience as the transcriber to composer Vyvyan Ayrs, whose syphilis has led to</w:t>
      </w:r>
      <w:r w:rsidR="006871F7">
        <w:rPr>
          <w:rFonts w:ascii="Times New Roman" w:hAnsi="Times New Roman" w:cs="Times New Roman"/>
          <w:sz w:val="24"/>
          <w:szCs w:val="24"/>
        </w:rPr>
        <w:t xml:space="preserve"> illness and</w:t>
      </w:r>
      <w:r w:rsidR="0036714B">
        <w:rPr>
          <w:rFonts w:ascii="Times New Roman" w:hAnsi="Times New Roman" w:cs="Times New Roman"/>
          <w:sz w:val="24"/>
          <w:szCs w:val="24"/>
        </w:rPr>
        <w:t xml:space="preserve"> his blindness. Frobisher is recently disowned by his family,</w:t>
      </w:r>
      <w:r w:rsidR="006871F7">
        <w:rPr>
          <w:rFonts w:ascii="Times New Roman" w:hAnsi="Times New Roman" w:cs="Times New Roman"/>
          <w:sz w:val="24"/>
          <w:szCs w:val="24"/>
        </w:rPr>
        <w:t xml:space="preserve"> and</w:t>
      </w:r>
      <w:r w:rsidR="005928C2">
        <w:rPr>
          <w:rFonts w:ascii="Times New Roman" w:hAnsi="Times New Roman" w:cs="Times New Roman"/>
          <w:sz w:val="24"/>
          <w:szCs w:val="24"/>
        </w:rPr>
        <w:t xml:space="preserve"> is</w:t>
      </w:r>
      <w:r w:rsidR="006871F7">
        <w:rPr>
          <w:rFonts w:ascii="Times New Roman" w:hAnsi="Times New Roman" w:cs="Times New Roman"/>
          <w:sz w:val="24"/>
          <w:szCs w:val="24"/>
        </w:rPr>
        <w:t xml:space="preserve"> no longer in college; desperate, essentially, and Ayrs is his only hope. Frobisher’s letters to his love Sixsmith reveal his arrogant, witty and entitled personality. Frobisher is</w:t>
      </w:r>
      <w:r w:rsidR="00840B8B">
        <w:rPr>
          <w:rFonts w:ascii="Times New Roman" w:hAnsi="Times New Roman" w:cs="Times New Roman"/>
          <w:sz w:val="24"/>
          <w:szCs w:val="24"/>
        </w:rPr>
        <w:t xml:space="preserve"> shamelessly</w:t>
      </w:r>
      <w:r w:rsidR="006871F7">
        <w:rPr>
          <w:rFonts w:ascii="Times New Roman" w:hAnsi="Times New Roman" w:cs="Times New Roman"/>
          <w:sz w:val="24"/>
          <w:szCs w:val="24"/>
        </w:rPr>
        <w:t xml:space="preserve"> vain and detached. </w:t>
      </w:r>
      <w:r w:rsidR="00840B8B">
        <w:rPr>
          <w:rFonts w:ascii="Times New Roman" w:hAnsi="Times New Roman" w:cs="Times New Roman"/>
          <w:sz w:val="24"/>
          <w:szCs w:val="24"/>
        </w:rPr>
        <w:t>He</w:t>
      </w:r>
      <w:r w:rsidR="006871F7">
        <w:rPr>
          <w:rFonts w:ascii="Times New Roman" w:hAnsi="Times New Roman" w:cs="Times New Roman"/>
          <w:sz w:val="24"/>
          <w:szCs w:val="24"/>
        </w:rPr>
        <w:t xml:space="preserve"> only focuses on the individual but not in the </w:t>
      </w:r>
      <w:r w:rsidR="006871F7" w:rsidRPr="000517E3">
        <w:rPr>
          <w:rFonts w:ascii="Times New Roman" w:hAnsi="Times New Roman" w:cs="Times New Roman"/>
          <w:i/>
          <w:sz w:val="24"/>
          <w:szCs w:val="24"/>
        </w:rPr>
        <w:t>Ubermensch</w:t>
      </w:r>
      <w:r w:rsidR="00840B8B">
        <w:rPr>
          <w:rFonts w:ascii="Times New Roman" w:hAnsi="Times New Roman" w:cs="Times New Roman"/>
          <w:sz w:val="24"/>
          <w:szCs w:val="24"/>
        </w:rPr>
        <w:t>’s</w:t>
      </w:r>
      <w:r w:rsidR="006871F7">
        <w:rPr>
          <w:rFonts w:ascii="Times New Roman" w:hAnsi="Times New Roman" w:cs="Times New Roman"/>
          <w:sz w:val="24"/>
          <w:szCs w:val="24"/>
        </w:rPr>
        <w:t xml:space="preserve"> manner. Yet Frobisher is a product of Nietzschean doctrine, admitting that he felt “Nietzsche was reading [Frobisher], </w:t>
      </w:r>
      <w:r w:rsidR="00E21A8F">
        <w:rPr>
          <w:rFonts w:ascii="Times New Roman" w:hAnsi="Times New Roman" w:cs="Times New Roman"/>
          <w:sz w:val="24"/>
          <w:szCs w:val="24"/>
        </w:rPr>
        <w:t xml:space="preserve">not [Frobisher] [Nietzsche]” </w:t>
      </w:r>
      <w:r w:rsidR="006871F7">
        <w:rPr>
          <w:rFonts w:ascii="Times New Roman" w:hAnsi="Times New Roman" w:cs="Times New Roman"/>
          <w:sz w:val="24"/>
          <w:szCs w:val="24"/>
        </w:rPr>
        <w:t xml:space="preserve">upon delving into </w:t>
      </w:r>
      <w:r w:rsidR="006871F7" w:rsidRPr="005928C2">
        <w:rPr>
          <w:rFonts w:ascii="Times New Roman" w:hAnsi="Times New Roman" w:cs="Times New Roman"/>
          <w:i/>
          <w:sz w:val="24"/>
          <w:szCs w:val="24"/>
        </w:rPr>
        <w:t>Thus Spoke Zarathustra</w:t>
      </w:r>
      <w:r w:rsidR="006871F7">
        <w:rPr>
          <w:rFonts w:ascii="Times New Roman" w:hAnsi="Times New Roman" w:cs="Times New Roman"/>
          <w:sz w:val="24"/>
          <w:szCs w:val="24"/>
        </w:rPr>
        <w:t>, whi</w:t>
      </w:r>
      <w:r w:rsidR="00E21A8F">
        <w:rPr>
          <w:rFonts w:ascii="Times New Roman" w:hAnsi="Times New Roman" w:cs="Times New Roman"/>
          <w:sz w:val="24"/>
          <w:szCs w:val="24"/>
        </w:rPr>
        <w:t>ch is also “Ayrs’s bible”</w:t>
      </w:r>
      <w:r w:rsidR="00E21A8F" w:rsidRPr="00E21A8F">
        <w:rPr>
          <w:rFonts w:ascii="Times New Roman" w:hAnsi="Times New Roman" w:cs="Times New Roman"/>
          <w:sz w:val="24"/>
          <w:szCs w:val="24"/>
        </w:rPr>
        <w:t xml:space="preserve"> </w:t>
      </w:r>
      <w:r w:rsidR="00E21A8F">
        <w:rPr>
          <w:rFonts w:ascii="Times New Roman" w:hAnsi="Times New Roman" w:cs="Times New Roman"/>
          <w:sz w:val="24"/>
          <w:szCs w:val="24"/>
        </w:rPr>
        <w:t>(Mitchell 63)</w:t>
      </w:r>
      <w:r w:rsidR="006871F7">
        <w:rPr>
          <w:rFonts w:ascii="Times New Roman" w:hAnsi="Times New Roman" w:cs="Times New Roman"/>
          <w:sz w:val="24"/>
          <w:szCs w:val="24"/>
        </w:rPr>
        <w:t xml:space="preserve">. Ayrs is constantly referred to in Nietzsche-like prose, both reflecting on </w:t>
      </w:r>
      <w:r w:rsidR="00840B8B">
        <w:rPr>
          <w:rFonts w:ascii="Times New Roman" w:hAnsi="Times New Roman" w:cs="Times New Roman"/>
          <w:sz w:val="24"/>
          <w:szCs w:val="24"/>
        </w:rPr>
        <w:t>Ayrs’s</w:t>
      </w:r>
      <w:r w:rsidR="006871F7">
        <w:rPr>
          <w:rFonts w:ascii="Times New Roman" w:hAnsi="Times New Roman" w:cs="Times New Roman"/>
          <w:sz w:val="24"/>
          <w:szCs w:val="24"/>
        </w:rPr>
        <w:t xml:space="preserve"> character, as well as Frobisher’s mindset. Ayrs is the only musical influence Frobisher will accept, and he describes Ayrs’</w:t>
      </w:r>
      <w:r w:rsidR="00840B8B">
        <w:rPr>
          <w:rFonts w:ascii="Times New Roman" w:hAnsi="Times New Roman" w:cs="Times New Roman"/>
          <w:sz w:val="24"/>
          <w:szCs w:val="24"/>
        </w:rPr>
        <w:t>s</w:t>
      </w:r>
      <w:r w:rsidR="006871F7">
        <w:rPr>
          <w:rFonts w:ascii="Times New Roman" w:hAnsi="Times New Roman" w:cs="Times New Roman"/>
          <w:sz w:val="24"/>
          <w:szCs w:val="24"/>
        </w:rPr>
        <w:t xml:space="preserve"> </w:t>
      </w:r>
      <w:r w:rsidR="00B906CD">
        <w:rPr>
          <w:rFonts w:ascii="Times New Roman" w:hAnsi="Times New Roman" w:cs="Times New Roman"/>
          <w:sz w:val="24"/>
          <w:szCs w:val="24"/>
        </w:rPr>
        <w:t>style as two-sided: “One Ayrs looks back to Romanticism’s deathbed, th</w:t>
      </w:r>
      <w:r w:rsidR="00E21A8F">
        <w:rPr>
          <w:rFonts w:ascii="Times New Roman" w:hAnsi="Times New Roman" w:cs="Times New Roman"/>
          <w:sz w:val="24"/>
          <w:szCs w:val="24"/>
        </w:rPr>
        <w:t>e other looks to the future” (Mitchell</w:t>
      </w:r>
      <w:r w:rsidR="00B906CD">
        <w:rPr>
          <w:rFonts w:ascii="Times New Roman" w:hAnsi="Times New Roman" w:cs="Times New Roman"/>
          <w:sz w:val="24"/>
          <w:szCs w:val="24"/>
        </w:rPr>
        <w:t xml:space="preserve"> 61). Past and future are reconciled under a singular musical style, and this is emphasised by Ayrs’s current musical project, called </w:t>
      </w:r>
      <w:r w:rsidR="00B906CD" w:rsidRPr="00B906CD">
        <w:rPr>
          <w:rFonts w:ascii="Times New Roman" w:hAnsi="Times New Roman" w:cs="Times New Roman"/>
          <w:i/>
          <w:sz w:val="24"/>
          <w:szCs w:val="24"/>
        </w:rPr>
        <w:t>Eternal Recurrence</w:t>
      </w:r>
      <w:r w:rsidR="00B906CD">
        <w:rPr>
          <w:rFonts w:ascii="Times New Roman" w:hAnsi="Times New Roman" w:cs="Times New Roman"/>
          <w:sz w:val="24"/>
          <w:szCs w:val="24"/>
        </w:rPr>
        <w:t xml:space="preserve">. </w:t>
      </w:r>
    </w:p>
    <w:p w:rsidR="006903B4" w:rsidRDefault="00B906CD"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Frobisher, on the contrary,</w:t>
      </w:r>
      <w:r w:rsidR="00840B8B">
        <w:rPr>
          <w:rFonts w:ascii="Times New Roman" w:hAnsi="Times New Roman" w:cs="Times New Roman"/>
          <w:sz w:val="24"/>
          <w:szCs w:val="24"/>
        </w:rPr>
        <w:t xml:space="preserve"> is at first</w:t>
      </w:r>
      <w:r w:rsidR="006903B4">
        <w:rPr>
          <w:rFonts w:ascii="Times New Roman" w:hAnsi="Times New Roman" w:cs="Times New Roman"/>
          <w:sz w:val="24"/>
          <w:szCs w:val="24"/>
        </w:rPr>
        <w:t xml:space="preserve"> obsessed with the future</w:t>
      </w:r>
      <w:r>
        <w:rPr>
          <w:rFonts w:ascii="Times New Roman" w:hAnsi="Times New Roman" w:cs="Times New Roman"/>
          <w:sz w:val="24"/>
          <w:szCs w:val="24"/>
        </w:rPr>
        <w:t xml:space="preserve">. </w:t>
      </w:r>
      <w:r w:rsidR="002A074B">
        <w:rPr>
          <w:rFonts w:ascii="Times New Roman" w:hAnsi="Times New Roman" w:cs="Times New Roman"/>
          <w:sz w:val="24"/>
          <w:szCs w:val="24"/>
        </w:rPr>
        <w:t xml:space="preserve">It is the futuristic aspect of Ayrs’s music that he draws inspiration from, for example. Even more importantly, Frobisher is constantly designing his life around what it will be – it is in the future that he will see Sixsmith again and repay the money </w:t>
      </w:r>
      <w:r w:rsidR="00840B8B">
        <w:rPr>
          <w:rFonts w:ascii="Times New Roman" w:hAnsi="Times New Roman" w:cs="Times New Roman"/>
          <w:sz w:val="24"/>
          <w:szCs w:val="24"/>
        </w:rPr>
        <w:t>that was lent to</w:t>
      </w:r>
      <w:r w:rsidR="002A074B">
        <w:rPr>
          <w:rFonts w:ascii="Times New Roman" w:hAnsi="Times New Roman" w:cs="Times New Roman"/>
          <w:sz w:val="24"/>
          <w:szCs w:val="24"/>
        </w:rPr>
        <w:t xml:space="preserve"> him. It is where he envisions his masterpiece: “In sketches, in my skull, in my gut, Ayrs. In my future”</w:t>
      </w:r>
      <w:r w:rsidR="00E21A8F">
        <w:rPr>
          <w:rFonts w:ascii="Times New Roman" w:hAnsi="Times New Roman" w:cs="Times New Roman"/>
          <w:sz w:val="24"/>
          <w:szCs w:val="24"/>
        </w:rPr>
        <w:t xml:space="preserve"> (Mitchell</w:t>
      </w:r>
      <w:r w:rsidR="006903B4">
        <w:rPr>
          <w:rFonts w:ascii="Times New Roman" w:hAnsi="Times New Roman" w:cs="Times New Roman"/>
          <w:sz w:val="24"/>
          <w:szCs w:val="24"/>
        </w:rPr>
        <w:t xml:space="preserve"> 80). In the process of escaping his past he loses sight of the present, and like with time and with music, this disproportion renders him unbalanced. Nietzschean philosophy equates past and future, so in a sens</w:t>
      </w:r>
      <w:r w:rsidR="003C67F2">
        <w:rPr>
          <w:rFonts w:ascii="Times New Roman" w:hAnsi="Times New Roman" w:cs="Times New Roman"/>
          <w:sz w:val="24"/>
          <w:szCs w:val="24"/>
        </w:rPr>
        <w:t>e, Frobisher’s plight is futile</w:t>
      </w:r>
      <w:r w:rsidR="006903B4">
        <w:rPr>
          <w:rFonts w:ascii="Times New Roman" w:hAnsi="Times New Roman" w:cs="Times New Roman"/>
          <w:sz w:val="24"/>
          <w:szCs w:val="24"/>
        </w:rPr>
        <w:t xml:space="preserve"> as he is escaping that which he pursues. Both the past and the future are states of inexistence, thus it is illogical to place one’s own value in such a void. Likewise, by missing the present, he is forgetting himself. </w:t>
      </w:r>
    </w:p>
    <w:p w:rsidR="00B906CD" w:rsidRDefault="006903B4"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Towards the middle of his story, Vyvyan Ayrs’s illness worsens, and Frobisher has time </w:t>
      </w:r>
      <w:r w:rsidR="003C67F2">
        <w:rPr>
          <w:rFonts w:ascii="Times New Roman" w:hAnsi="Times New Roman" w:cs="Times New Roman"/>
          <w:sz w:val="24"/>
          <w:szCs w:val="24"/>
        </w:rPr>
        <w:t>alone</w:t>
      </w:r>
      <w:r>
        <w:rPr>
          <w:rFonts w:ascii="Times New Roman" w:hAnsi="Times New Roman" w:cs="Times New Roman"/>
          <w:sz w:val="24"/>
          <w:szCs w:val="24"/>
        </w:rPr>
        <w:t xml:space="preserve"> to invest on his own music. He designs a song composed exactly like the structure of the novel, and names it the </w:t>
      </w:r>
      <w:r w:rsidRPr="006903B4">
        <w:rPr>
          <w:rFonts w:ascii="Times New Roman" w:hAnsi="Times New Roman" w:cs="Times New Roman"/>
          <w:i/>
          <w:sz w:val="24"/>
          <w:szCs w:val="24"/>
        </w:rPr>
        <w:t>Cloud Atlas Sextet</w:t>
      </w:r>
      <w:r>
        <w:rPr>
          <w:rFonts w:ascii="Times New Roman" w:hAnsi="Times New Roman" w:cs="Times New Roman"/>
          <w:sz w:val="24"/>
          <w:szCs w:val="24"/>
        </w:rPr>
        <w:t xml:space="preserve">. </w:t>
      </w:r>
      <w:r w:rsidR="000E280D">
        <w:rPr>
          <w:rFonts w:ascii="Times New Roman" w:hAnsi="Times New Roman" w:cs="Times New Roman"/>
          <w:sz w:val="24"/>
          <w:szCs w:val="24"/>
        </w:rPr>
        <w:t xml:space="preserve">The Sextet soon becomes the focus of his life, and in Nietzschean form, launches into existential angst amidst the surge of creativity. Nietzsche’s claim that art was affirmation of human existence </w:t>
      </w:r>
      <w:r w:rsidR="003C67F2">
        <w:rPr>
          <w:rFonts w:ascii="Times New Roman" w:hAnsi="Times New Roman" w:cs="Times New Roman"/>
          <w:sz w:val="24"/>
          <w:szCs w:val="24"/>
        </w:rPr>
        <w:t>excludes</w:t>
      </w:r>
      <w:r w:rsidR="000E280D">
        <w:rPr>
          <w:rFonts w:ascii="Times New Roman" w:hAnsi="Times New Roman" w:cs="Times New Roman"/>
          <w:sz w:val="24"/>
          <w:szCs w:val="24"/>
        </w:rPr>
        <w:t xml:space="preserve"> the assumption that this is a wholly delightful endeavour – the human condition, like time itself, contains distressing facets. Frobisher, through his music, is facing himself, and thus his failures. The philosophy he drew from </w:t>
      </w:r>
      <w:r w:rsidR="000E280D" w:rsidRPr="00280E2D">
        <w:rPr>
          <w:rFonts w:ascii="Times New Roman" w:hAnsi="Times New Roman" w:cs="Times New Roman"/>
          <w:i/>
          <w:sz w:val="24"/>
          <w:szCs w:val="24"/>
        </w:rPr>
        <w:t xml:space="preserve">Thus </w:t>
      </w:r>
      <w:r w:rsidR="00A809E2" w:rsidRPr="00280E2D">
        <w:rPr>
          <w:rFonts w:ascii="Times New Roman" w:hAnsi="Times New Roman" w:cs="Times New Roman"/>
          <w:i/>
          <w:sz w:val="24"/>
          <w:szCs w:val="24"/>
        </w:rPr>
        <w:t>Spoke Zarathustra</w:t>
      </w:r>
      <w:r w:rsidR="00A809E2">
        <w:rPr>
          <w:rFonts w:ascii="Times New Roman" w:hAnsi="Times New Roman" w:cs="Times New Roman"/>
          <w:sz w:val="24"/>
          <w:szCs w:val="24"/>
        </w:rPr>
        <w:t xml:space="preserve">, of the </w:t>
      </w:r>
      <w:r w:rsidR="00A809E2" w:rsidRPr="000517E3">
        <w:rPr>
          <w:rFonts w:ascii="Times New Roman" w:hAnsi="Times New Roman" w:cs="Times New Roman"/>
          <w:i/>
          <w:sz w:val="24"/>
          <w:szCs w:val="24"/>
        </w:rPr>
        <w:t>Ubermensch</w:t>
      </w:r>
      <w:r w:rsidR="00A809E2">
        <w:rPr>
          <w:rFonts w:ascii="Times New Roman" w:hAnsi="Times New Roman" w:cs="Times New Roman"/>
          <w:sz w:val="24"/>
          <w:szCs w:val="24"/>
        </w:rPr>
        <w:t>, reveals itself in his art, and he is forced to cope with his insufficiency. It is poetic, also, that Frobish</w:t>
      </w:r>
      <w:r w:rsidR="005928C2">
        <w:rPr>
          <w:rFonts w:ascii="Times New Roman" w:hAnsi="Times New Roman" w:cs="Times New Roman"/>
          <w:sz w:val="24"/>
          <w:szCs w:val="24"/>
        </w:rPr>
        <w:t xml:space="preserve">er is devoted to music, the art </w:t>
      </w:r>
      <w:r w:rsidR="003C67F2">
        <w:rPr>
          <w:rFonts w:ascii="Times New Roman" w:hAnsi="Times New Roman" w:cs="Times New Roman"/>
          <w:sz w:val="24"/>
          <w:szCs w:val="24"/>
        </w:rPr>
        <w:t>form that bears resemblance to eternal r</w:t>
      </w:r>
      <w:r w:rsidR="00A809E2">
        <w:rPr>
          <w:rFonts w:ascii="Times New Roman" w:hAnsi="Times New Roman" w:cs="Times New Roman"/>
          <w:sz w:val="24"/>
          <w:szCs w:val="24"/>
        </w:rPr>
        <w:t xml:space="preserve">ecurrence, yet he is unable to properly grasp the concept. He fails as the </w:t>
      </w:r>
      <w:r w:rsidR="00A809E2" w:rsidRPr="000517E3">
        <w:rPr>
          <w:rFonts w:ascii="Times New Roman" w:hAnsi="Times New Roman" w:cs="Times New Roman"/>
          <w:i/>
          <w:sz w:val="24"/>
          <w:szCs w:val="24"/>
        </w:rPr>
        <w:t>Ubermensch</w:t>
      </w:r>
      <w:r w:rsidR="00A809E2">
        <w:rPr>
          <w:rFonts w:ascii="Times New Roman" w:hAnsi="Times New Roman" w:cs="Times New Roman"/>
          <w:sz w:val="24"/>
          <w:szCs w:val="24"/>
        </w:rPr>
        <w:t xml:space="preserve">, he does not live in the present and he does not love the world for all its vices because he cannot love himself. He cannot love himself because he keeps placing his value in the beyond, and away from the past, and thus even his misery is cyclical. </w:t>
      </w:r>
    </w:p>
    <w:p w:rsidR="005928C2" w:rsidRDefault="00007B5A"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his self-worth lives in the future,</w:t>
      </w:r>
      <w:r w:rsidR="003C67F2">
        <w:rPr>
          <w:rFonts w:ascii="Times New Roman" w:hAnsi="Times New Roman" w:cs="Times New Roman"/>
          <w:sz w:val="24"/>
          <w:szCs w:val="24"/>
        </w:rPr>
        <w:t xml:space="preserve"> then</w:t>
      </w:r>
      <w:r>
        <w:rPr>
          <w:rFonts w:ascii="Times New Roman" w:hAnsi="Times New Roman" w:cs="Times New Roman"/>
          <w:sz w:val="24"/>
          <w:szCs w:val="24"/>
        </w:rPr>
        <w:t xml:space="preserve"> his weaknesses dwell in the past. </w:t>
      </w:r>
      <w:r w:rsidR="00BF25D1">
        <w:rPr>
          <w:rFonts w:ascii="Times New Roman" w:hAnsi="Times New Roman" w:cs="Times New Roman"/>
          <w:sz w:val="24"/>
          <w:szCs w:val="24"/>
        </w:rPr>
        <w:t>Frobisher evades the present even further</w:t>
      </w:r>
      <w:r>
        <w:rPr>
          <w:rFonts w:ascii="Times New Roman" w:hAnsi="Times New Roman" w:cs="Times New Roman"/>
          <w:sz w:val="24"/>
          <w:szCs w:val="24"/>
        </w:rPr>
        <w:t xml:space="preserve"> when</w:t>
      </w:r>
      <w:r w:rsidR="003C67F2">
        <w:rPr>
          <w:rFonts w:ascii="Times New Roman" w:hAnsi="Times New Roman" w:cs="Times New Roman"/>
          <w:sz w:val="24"/>
          <w:szCs w:val="24"/>
        </w:rPr>
        <w:t xml:space="preserve"> he grows pensive and nostalgic</w:t>
      </w:r>
      <w:r>
        <w:rPr>
          <w:rFonts w:ascii="Times New Roman" w:hAnsi="Times New Roman" w:cs="Times New Roman"/>
          <w:sz w:val="24"/>
          <w:szCs w:val="24"/>
        </w:rPr>
        <w:t xml:space="preserve"> near the end of the novel</w:t>
      </w:r>
      <w:r w:rsidR="00BF25D1">
        <w:rPr>
          <w:rFonts w:ascii="Times New Roman" w:hAnsi="Times New Roman" w:cs="Times New Roman"/>
          <w:sz w:val="24"/>
          <w:szCs w:val="24"/>
        </w:rPr>
        <w:t xml:space="preserve">. Frobisher’s narrative is conveyed through letter form, indicating a consistent delay between </w:t>
      </w:r>
      <w:r w:rsidR="00124B13">
        <w:rPr>
          <w:rFonts w:ascii="Times New Roman" w:hAnsi="Times New Roman" w:cs="Times New Roman"/>
          <w:sz w:val="24"/>
          <w:szCs w:val="24"/>
        </w:rPr>
        <w:t xml:space="preserve">the story’s </w:t>
      </w:r>
      <w:r w:rsidR="00BF25D1">
        <w:rPr>
          <w:rFonts w:ascii="Times New Roman" w:hAnsi="Times New Roman" w:cs="Times New Roman"/>
          <w:sz w:val="24"/>
          <w:szCs w:val="24"/>
        </w:rPr>
        <w:t xml:space="preserve">events and the reader’s </w:t>
      </w:r>
      <w:r w:rsidR="00124B13">
        <w:rPr>
          <w:rFonts w:ascii="Times New Roman" w:hAnsi="Times New Roman" w:cs="Times New Roman"/>
          <w:sz w:val="24"/>
          <w:szCs w:val="24"/>
        </w:rPr>
        <w:t xml:space="preserve">knowledge of them. As it is read, the immediate plotline has already happened, and the story’s “present” is what will follow in the next chapter. This structure too plays with time in Nietzschean style, but also mirrors Frobisher’s difficulty at the Nietzschean doctrine of living in the present. This struggle is symbolized </w:t>
      </w:r>
      <w:r w:rsidR="00BF410F">
        <w:rPr>
          <w:rFonts w:ascii="Times New Roman" w:hAnsi="Times New Roman" w:cs="Times New Roman"/>
          <w:sz w:val="24"/>
          <w:szCs w:val="24"/>
        </w:rPr>
        <w:t xml:space="preserve">when his peaceful drive down a country highway is interrupted by a bird hitting the car, disrupting his memories of his late brother. He describes the disturbance as that </w:t>
      </w:r>
      <w:r w:rsidR="00E21A8F">
        <w:rPr>
          <w:rFonts w:ascii="Times New Roman" w:hAnsi="Times New Roman" w:cs="Times New Roman"/>
          <w:sz w:val="24"/>
          <w:szCs w:val="24"/>
        </w:rPr>
        <w:t>he had “run out of infinity” (</w:t>
      </w:r>
      <w:r w:rsidR="003C67F2">
        <w:rPr>
          <w:rFonts w:ascii="Times New Roman" w:hAnsi="Times New Roman" w:cs="Times New Roman"/>
          <w:sz w:val="24"/>
          <w:szCs w:val="24"/>
        </w:rPr>
        <w:t>Mitc</w:t>
      </w:r>
      <w:r w:rsidR="00E21A8F">
        <w:rPr>
          <w:rFonts w:ascii="Times New Roman" w:hAnsi="Times New Roman" w:cs="Times New Roman"/>
          <w:sz w:val="24"/>
          <w:szCs w:val="24"/>
        </w:rPr>
        <w:t>hell</w:t>
      </w:r>
      <w:r w:rsidR="00BF410F">
        <w:rPr>
          <w:rFonts w:ascii="Times New Roman" w:hAnsi="Times New Roman" w:cs="Times New Roman"/>
          <w:sz w:val="24"/>
          <w:szCs w:val="24"/>
        </w:rPr>
        <w:t xml:space="preserve"> 442).</w:t>
      </w:r>
    </w:p>
    <w:p w:rsidR="00280E2D" w:rsidRDefault="00280E2D" w:rsidP="00E374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280E2D">
        <w:rPr>
          <w:rFonts w:ascii="Times New Roman" w:hAnsi="Times New Roman" w:cs="Times New Roman"/>
          <w:i/>
          <w:sz w:val="24"/>
          <w:szCs w:val="24"/>
        </w:rPr>
        <w:t>Thus Spoke Zarathustra</w:t>
      </w:r>
      <w:r>
        <w:rPr>
          <w:rFonts w:ascii="Times New Roman" w:hAnsi="Times New Roman" w:cs="Times New Roman"/>
          <w:sz w:val="24"/>
          <w:szCs w:val="24"/>
        </w:rPr>
        <w:t xml:space="preserve">, Zarathustra lapses into nihilism at the revelation of eternal recurrence, because he </w:t>
      </w:r>
      <w:r w:rsidRPr="00280E2D">
        <w:rPr>
          <w:rFonts w:ascii="Times New Roman" w:hAnsi="Times New Roman" w:cs="Times New Roman"/>
          <w:sz w:val="24"/>
          <w:szCs w:val="24"/>
        </w:rPr>
        <w:t xml:space="preserve">is confronting </w:t>
      </w:r>
      <w:r>
        <w:rPr>
          <w:rFonts w:ascii="Times New Roman" w:hAnsi="Times New Roman" w:cs="Times New Roman"/>
          <w:sz w:val="24"/>
          <w:szCs w:val="24"/>
        </w:rPr>
        <w:t>it</w:t>
      </w:r>
      <w:r w:rsidRPr="00280E2D">
        <w:rPr>
          <w:rFonts w:ascii="Times New Roman" w:hAnsi="Times New Roman" w:cs="Times New Roman"/>
          <w:sz w:val="24"/>
          <w:szCs w:val="24"/>
        </w:rPr>
        <w:t xml:space="preserve"> as a teleological solution</w:t>
      </w:r>
      <w:r w:rsidR="00E21A8F">
        <w:rPr>
          <w:rFonts w:ascii="Times New Roman" w:hAnsi="Times New Roman" w:cs="Times New Roman"/>
          <w:sz w:val="24"/>
          <w:szCs w:val="24"/>
        </w:rPr>
        <w:t xml:space="preserve"> (Higgins</w:t>
      </w:r>
      <w:r>
        <w:rPr>
          <w:rFonts w:ascii="Times New Roman" w:hAnsi="Times New Roman" w:cs="Times New Roman"/>
          <w:sz w:val="24"/>
          <w:szCs w:val="24"/>
        </w:rPr>
        <w:t xml:space="preserve"> 196). This amounts to looking for meaning in a meaningless doctrine, and he is informed that meaning can only be found through self-affirmation, and joy, which are products of the present. Frobisher is the uninformed Zarathustra, and remains so when Ayrs banishes him from Castle Zedelghem,</w:t>
      </w:r>
      <w:r w:rsidR="00BF410F">
        <w:rPr>
          <w:rFonts w:ascii="Times New Roman" w:hAnsi="Times New Roman" w:cs="Times New Roman"/>
          <w:sz w:val="24"/>
          <w:szCs w:val="24"/>
        </w:rPr>
        <w:t xml:space="preserve"> to</w:t>
      </w:r>
      <w:r>
        <w:rPr>
          <w:rFonts w:ascii="Times New Roman" w:hAnsi="Times New Roman" w:cs="Times New Roman"/>
          <w:sz w:val="24"/>
          <w:szCs w:val="24"/>
        </w:rPr>
        <w:t xml:space="preserve"> when he completes the Sextet in a hotel room that would soon after become the setting for his suicide. Frobisher dies because his pinnacle was reached, his art was completed and through it, </w:t>
      </w:r>
      <w:r w:rsidR="00396E7E">
        <w:rPr>
          <w:rFonts w:ascii="Times New Roman" w:hAnsi="Times New Roman" w:cs="Times New Roman"/>
          <w:sz w:val="24"/>
          <w:szCs w:val="24"/>
        </w:rPr>
        <w:t xml:space="preserve">and </w:t>
      </w:r>
      <w:r>
        <w:rPr>
          <w:rFonts w:ascii="Times New Roman" w:hAnsi="Times New Roman" w:cs="Times New Roman"/>
          <w:sz w:val="24"/>
          <w:szCs w:val="24"/>
        </w:rPr>
        <w:t>he spent himself. “Cloud Atlas Sextet holds my life, is my life, now I’m a spent firework; but at</w:t>
      </w:r>
      <w:r w:rsidR="00E21A8F">
        <w:rPr>
          <w:rFonts w:ascii="Times New Roman" w:hAnsi="Times New Roman" w:cs="Times New Roman"/>
          <w:sz w:val="24"/>
          <w:szCs w:val="24"/>
        </w:rPr>
        <w:t xml:space="preserve"> least I’ve been a firework” (Mitchell</w:t>
      </w:r>
      <w:r>
        <w:rPr>
          <w:rFonts w:ascii="Times New Roman" w:hAnsi="Times New Roman" w:cs="Times New Roman"/>
          <w:sz w:val="24"/>
          <w:szCs w:val="24"/>
        </w:rPr>
        <w:t xml:space="preserve"> 470). </w:t>
      </w:r>
      <w:r w:rsidR="005F7F71">
        <w:rPr>
          <w:rFonts w:ascii="Times New Roman" w:hAnsi="Times New Roman" w:cs="Times New Roman"/>
          <w:sz w:val="24"/>
          <w:szCs w:val="24"/>
        </w:rPr>
        <w:t>Frobisher, in his last letter, confesses he</w:t>
      </w:r>
      <w:r w:rsidR="00484F67">
        <w:rPr>
          <w:rFonts w:ascii="Times New Roman" w:hAnsi="Times New Roman" w:cs="Times New Roman"/>
          <w:sz w:val="24"/>
          <w:szCs w:val="24"/>
        </w:rPr>
        <w:t xml:space="preserve"> woul</w:t>
      </w:r>
      <w:r w:rsidR="005F7F71">
        <w:rPr>
          <w:rFonts w:ascii="Times New Roman" w:hAnsi="Times New Roman" w:cs="Times New Roman"/>
          <w:sz w:val="24"/>
          <w:szCs w:val="24"/>
        </w:rPr>
        <w:t xml:space="preserve">d prefer to be music </w:t>
      </w:r>
      <w:r w:rsidR="00484F67">
        <w:rPr>
          <w:rFonts w:ascii="Times New Roman" w:hAnsi="Times New Roman" w:cs="Times New Roman"/>
          <w:sz w:val="24"/>
          <w:szCs w:val="24"/>
        </w:rPr>
        <w:t xml:space="preserve">rather </w:t>
      </w:r>
      <w:r w:rsidR="005F7F71">
        <w:rPr>
          <w:rFonts w:ascii="Times New Roman" w:hAnsi="Times New Roman" w:cs="Times New Roman"/>
          <w:sz w:val="24"/>
          <w:szCs w:val="24"/>
        </w:rPr>
        <w:t>than a</w:t>
      </w:r>
      <w:r w:rsidR="00E21A8F">
        <w:rPr>
          <w:rFonts w:ascii="Times New Roman" w:hAnsi="Times New Roman" w:cs="Times New Roman"/>
          <w:sz w:val="24"/>
          <w:szCs w:val="24"/>
        </w:rPr>
        <w:t xml:space="preserve"> mess of fluids and organs (Mitchell 470</w:t>
      </w:r>
      <w:r w:rsidR="005F7F71">
        <w:rPr>
          <w:rFonts w:ascii="Times New Roman" w:hAnsi="Times New Roman" w:cs="Times New Roman"/>
          <w:sz w:val="24"/>
          <w:szCs w:val="24"/>
        </w:rPr>
        <w:t xml:space="preserve">), and </w:t>
      </w:r>
      <w:r w:rsidR="00484F67">
        <w:rPr>
          <w:rFonts w:ascii="Times New Roman" w:hAnsi="Times New Roman" w:cs="Times New Roman"/>
          <w:sz w:val="24"/>
          <w:szCs w:val="24"/>
        </w:rPr>
        <w:t>since everything will recur,</w:t>
      </w:r>
      <w:r w:rsidR="005F7F71">
        <w:rPr>
          <w:rFonts w:ascii="Times New Roman" w:hAnsi="Times New Roman" w:cs="Times New Roman"/>
          <w:sz w:val="24"/>
          <w:szCs w:val="24"/>
        </w:rPr>
        <w:t xml:space="preserve"> he is not perishing for good. </w:t>
      </w:r>
      <w:r w:rsidR="00022D31">
        <w:rPr>
          <w:rFonts w:ascii="Times New Roman" w:hAnsi="Times New Roman" w:cs="Times New Roman"/>
          <w:sz w:val="24"/>
          <w:szCs w:val="24"/>
        </w:rPr>
        <w:t>This is his reconciliation for his calmly org</w:t>
      </w:r>
      <w:r w:rsidR="00484F67">
        <w:rPr>
          <w:rFonts w:ascii="Times New Roman" w:hAnsi="Times New Roman" w:cs="Times New Roman"/>
          <w:sz w:val="24"/>
          <w:szCs w:val="24"/>
        </w:rPr>
        <w:t>anized suicide:</w:t>
      </w:r>
      <w:r w:rsidR="00022D31">
        <w:rPr>
          <w:rFonts w:ascii="Times New Roman" w:hAnsi="Times New Roman" w:cs="Times New Roman"/>
          <w:sz w:val="24"/>
          <w:szCs w:val="24"/>
        </w:rPr>
        <w:t xml:space="preserve"> that his death will only spit him back into being so that he can relive the good parts of his life.</w:t>
      </w:r>
      <w:r w:rsidR="00484F67">
        <w:rPr>
          <w:rFonts w:ascii="Times New Roman" w:hAnsi="Times New Roman" w:cs="Times New Roman"/>
          <w:sz w:val="24"/>
          <w:szCs w:val="24"/>
        </w:rPr>
        <w:t xml:space="preserve"> He kills himself when</w:t>
      </w:r>
      <w:r w:rsidR="00022D31">
        <w:rPr>
          <w:rFonts w:ascii="Times New Roman" w:hAnsi="Times New Roman" w:cs="Times New Roman"/>
          <w:sz w:val="24"/>
          <w:szCs w:val="24"/>
        </w:rPr>
        <w:t xml:space="preserve"> the future </w:t>
      </w:r>
      <w:r w:rsidR="00484F67">
        <w:rPr>
          <w:rFonts w:ascii="Times New Roman" w:hAnsi="Times New Roman" w:cs="Times New Roman"/>
          <w:sz w:val="24"/>
          <w:szCs w:val="24"/>
        </w:rPr>
        <w:t>loses</w:t>
      </w:r>
      <w:r w:rsidR="00022D31">
        <w:rPr>
          <w:rFonts w:ascii="Times New Roman" w:hAnsi="Times New Roman" w:cs="Times New Roman"/>
          <w:sz w:val="24"/>
          <w:szCs w:val="24"/>
        </w:rPr>
        <w:t xml:space="preserve"> its promise, after</w:t>
      </w:r>
      <w:r w:rsidR="00484F67">
        <w:rPr>
          <w:rFonts w:ascii="Times New Roman" w:hAnsi="Times New Roman" w:cs="Times New Roman"/>
          <w:sz w:val="24"/>
          <w:szCs w:val="24"/>
        </w:rPr>
        <w:t xml:space="preserve"> the</w:t>
      </w:r>
      <w:r w:rsidR="00022D31">
        <w:rPr>
          <w:rFonts w:ascii="Times New Roman" w:hAnsi="Times New Roman" w:cs="Times New Roman"/>
          <w:sz w:val="24"/>
          <w:szCs w:val="24"/>
        </w:rPr>
        <w:t xml:space="preserve"> future became present before passing away into history.</w:t>
      </w:r>
      <w:r w:rsidR="00BF25D1">
        <w:rPr>
          <w:rFonts w:ascii="Times New Roman" w:hAnsi="Times New Roman" w:cs="Times New Roman"/>
          <w:sz w:val="24"/>
          <w:szCs w:val="24"/>
        </w:rPr>
        <w:t xml:space="preserve"> Frobisher, in his distress, assumed a passive role, which in a Nietzschean outlook is lethal.</w:t>
      </w:r>
      <w:r w:rsidR="00022D31">
        <w:rPr>
          <w:rFonts w:ascii="Times New Roman" w:hAnsi="Times New Roman" w:cs="Times New Roman"/>
          <w:sz w:val="24"/>
          <w:szCs w:val="24"/>
        </w:rPr>
        <w:t xml:space="preserve"> </w:t>
      </w:r>
    </w:p>
    <w:p w:rsidR="006B11B2" w:rsidRDefault="004F5B89" w:rsidP="004F5B89">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Frobisher’s tragic mistake is his inability to see himself as music, or as time, or as human, since Nietzsche would argue that the three f</w:t>
      </w:r>
      <w:r w:rsidR="003E7AA0">
        <w:rPr>
          <w:rFonts w:ascii="Times New Roman" w:hAnsi="Times New Roman" w:cs="Times New Roman"/>
          <w:sz w:val="24"/>
          <w:szCs w:val="24"/>
        </w:rPr>
        <w:t>unction on identical principles;</w:t>
      </w:r>
      <w:r>
        <w:rPr>
          <w:rFonts w:ascii="Times New Roman" w:hAnsi="Times New Roman" w:cs="Times New Roman"/>
          <w:sz w:val="24"/>
          <w:szCs w:val="24"/>
        </w:rPr>
        <w:t xml:space="preserve"> cyclical as ever. </w:t>
      </w:r>
      <w:r w:rsidR="009E0541">
        <w:rPr>
          <w:rFonts w:ascii="Times New Roman" w:hAnsi="Times New Roman" w:cs="Times New Roman"/>
          <w:sz w:val="24"/>
          <w:szCs w:val="24"/>
        </w:rPr>
        <w:t xml:space="preserve">Nihilism is the sentiment of the failed </w:t>
      </w:r>
      <w:r w:rsidR="009E0541" w:rsidRPr="000517E3">
        <w:rPr>
          <w:rFonts w:ascii="Times New Roman" w:hAnsi="Times New Roman" w:cs="Times New Roman"/>
          <w:i/>
          <w:sz w:val="24"/>
          <w:szCs w:val="24"/>
        </w:rPr>
        <w:t>Ubermensch</w:t>
      </w:r>
      <w:r w:rsidR="009E0541">
        <w:rPr>
          <w:rFonts w:ascii="Times New Roman" w:hAnsi="Times New Roman" w:cs="Times New Roman"/>
          <w:sz w:val="24"/>
          <w:szCs w:val="24"/>
        </w:rPr>
        <w:t xml:space="preserve">, who frantically attributes meaning in </w:t>
      </w:r>
      <w:r w:rsidR="003E7AA0">
        <w:rPr>
          <w:rFonts w:ascii="Times New Roman" w:hAnsi="Times New Roman" w:cs="Times New Roman"/>
          <w:sz w:val="24"/>
          <w:szCs w:val="24"/>
        </w:rPr>
        <w:t>voids,</w:t>
      </w:r>
      <w:r w:rsidR="009E0541">
        <w:rPr>
          <w:rFonts w:ascii="Times New Roman" w:hAnsi="Times New Roman" w:cs="Times New Roman"/>
          <w:sz w:val="24"/>
          <w:szCs w:val="24"/>
        </w:rPr>
        <w:t xml:space="preserve"> and misses the only concrete reality: the present moment. The </w:t>
      </w:r>
      <w:r w:rsidR="009E0541" w:rsidRPr="000517E3">
        <w:rPr>
          <w:rFonts w:ascii="Times New Roman" w:hAnsi="Times New Roman" w:cs="Times New Roman"/>
          <w:i/>
          <w:sz w:val="24"/>
          <w:szCs w:val="24"/>
        </w:rPr>
        <w:t>Ubermensch</w:t>
      </w:r>
      <w:r w:rsidR="009E0541">
        <w:rPr>
          <w:rFonts w:ascii="Times New Roman" w:hAnsi="Times New Roman" w:cs="Times New Roman"/>
          <w:sz w:val="24"/>
          <w:szCs w:val="24"/>
        </w:rPr>
        <w:t xml:space="preserve"> ideal provides a means of coping with the entirety of life and its pointlessness by placing value in the individual, whose existence relies on </w:t>
      </w:r>
      <w:r w:rsidR="003E7AA0">
        <w:rPr>
          <w:rFonts w:ascii="Times New Roman" w:hAnsi="Times New Roman" w:cs="Times New Roman"/>
          <w:sz w:val="24"/>
          <w:szCs w:val="24"/>
        </w:rPr>
        <w:t>the present</w:t>
      </w:r>
      <w:r w:rsidR="009E0541">
        <w:rPr>
          <w:rFonts w:ascii="Times New Roman" w:hAnsi="Times New Roman" w:cs="Times New Roman"/>
          <w:sz w:val="24"/>
          <w:szCs w:val="24"/>
        </w:rPr>
        <w:t xml:space="preserve">. The </w:t>
      </w:r>
      <w:r w:rsidR="003C67F2">
        <w:rPr>
          <w:rFonts w:ascii="Times New Roman" w:hAnsi="Times New Roman" w:cs="Times New Roman"/>
          <w:sz w:val="24"/>
          <w:szCs w:val="24"/>
        </w:rPr>
        <w:t>totality</w:t>
      </w:r>
      <w:r w:rsidR="009E0541">
        <w:rPr>
          <w:rFonts w:ascii="Times New Roman" w:hAnsi="Times New Roman" w:cs="Times New Roman"/>
          <w:sz w:val="24"/>
          <w:szCs w:val="24"/>
        </w:rPr>
        <w:t xml:space="preserve"> of time finds itself in the present, in the only place an individual can exist, and thus in the individual themselves. The significance of the individual comes from their ability to recognize this and act according to this Nietzschean truth, maximizing their time and themselves simultaneously. Therefore, repeating the process is not a condemnation, because the negative parts do not discount eternity-seeking joy, so the whole remains loved. </w:t>
      </w:r>
      <w:r w:rsidR="000C0494">
        <w:rPr>
          <w:rFonts w:ascii="Times New Roman" w:hAnsi="Times New Roman" w:cs="Times New Roman"/>
          <w:sz w:val="24"/>
          <w:szCs w:val="24"/>
        </w:rPr>
        <w:t>David Mitchell’s characters all endure the stubborn tendency to hope, and although this cannot change eternity, it does not make hope useless (</w:t>
      </w:r>
      <w:r w:rsidR="00E21A8F">
        <w:rPr>
          <w:rFonts w:ascii="Times New Roman" w:hAnsi="Times New Roman" w:cs="Times New Roman"/>
          <w:sz w:val="24"/>
          <w:szCs w:val="24"/>
        </w:rPr>
        <w:t>Hildebrand</w:t>
      </w:r>
      <w:r w:rsidR="000C0494">
        <w:rPr>
          <w:rFonts w:ascii="Times New Roman" w:hAnsi="Times New Roman" w:cs="Times New Roman"/>
          <w:sz w:val="24"/>
          <w:szCs w:val="24"/>
        </w:rPr>
        <w:t xml:space="preserve"> 3). As the </w:t>
      </w:r>
      <w:r w:rsidR="000C0494" w:rsidRPr="000517E3">
        <w:rPr>
          <w:rFonts w:ascii="Times New Roman" w:hAnsi="Times New Roman" w:cs="Times New Roman"/>
          <w:i/>
          <w:sz w:val="24"/>
          <w:szCs w:val="24"/>
        </w:rPr>
        <w:t>Ubermensch</w:t>
      </w:r>
      <w:r w:rsidR="000C0494">
        <w:rPr>
          <w:rFonts w:ascii="Times New Roman" w:hAnsi="Times New Roman" w:cs="Times New Roman"/>
          <w:sz w:val="24"/>
          <w:szCs w:val="24"/>
        </w:rPr>
        <w:t xml:space="preserve"> is not designed for a purpose, nor is the world, and nor is time, and searching for meaning destroys the only space in which it can be found (the present) along with consequently destroying the searcher.</w:t>
      </w: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3C67F2" w:rsidRDefault="003C67F2" w:rsidP="004F5B89">
      <w:pPr>
        <w:spacing w:line="480" w:lineRule="auto"/>
        <w:ind w:firstLine="720"/>
        <w:rPr>
          <w:rFonts w:ascii="Times New Roman" w:hAnsi="Times New Roman" w:cs="Times New Roman"/>
          <w:sz w:val="24"/>
          <w:szCs w:val="24"/>
        </w:rPr>
      </w:pPr>
    </w:p>
    <w:p w:rsidR="009133FF" w:rsidRDefault="009133FF" w:rsidP="004F5B89">
      <w:pPr>
        <w:spacing w:line="480" w:lineRule="auto"/>
        <w:ind w:firstLine="720"/>
        <w:rPr>
          <w:rFonts w:ascii="Times New Roman" w:hAnsi="Times New Roman" w:cs="Times New Roman"/>
          <w:sz w:val="24"/>
          <w:szCs w:val="24"/>
        </w:rPr>
      </w:pPr>
    </w:p>
    <w:p w:rsidR="009133FF" w:rsidRDefault="009133FF" w:rsidP="004F5B89">
      <w:pPr>
        <w:spacing w:line="480" w:lineRule="auto"/>
        <w:ind w:firstLine="720"/>
        <w:rPr>
          <w:rFonts w:ascii="Times New Roman" w:hAnsi="Times New Roman" w:cs="Times New Roman"/>
          <w:sz w:val="24"/>
          <w:szCs w:val="24"/>
        </w:rPr>
      </w:pPr>
    </w:p>
    <w:p w:rsidR="009133FF" w:rsidRDefault="009133FF" w:rsidP="004F5B89">
      <w:pPr>
        <w:spacing w:line="480" w:lineRule="auto"/>
        <w:ind w:firstLine="720"/>
        <w:rPr>
          <w:rFonts w:ascii="Times New Roman" w:hAnsi="Times New Roman" w:cs="Times New Roman"/>
          <w:sz w:val="24"/>
          <w:szCs w:val="24"/>
        </w:rPr>
      </w:pPr>
    </w:p>
    <w:p w:rsidR="009133FF" w:rsidRDefault="009133FF" w:rsidP="004F5B89">
      <w:pPr>
        <w:spacing w:line="480" w:lineRule="auto"/>
        <w:ind w:firstLine="720"/>
        <w:rPr>
          <w:rFonts w:ascii="Times New Roman" w:hAnsi="Times New Roman" w:cs="Times New Roman"/>
          <w:sz w:val="24"/>
          <w:szCs w:val="24"/>
        </w:rPr>
      </w:pPr>
    </w:p>
    <w:p w:rsidR="007E20F0" w:rsidRDefault="007E20F0" w:rsidP="003C67F2">
      <w:pPr>
        <w:spacing w:line="480" w:lineRule="auto"/>
        <w:jc w:val="center"/>
        <w:rPr>
          <w:rFonts w:ascii="Times New Roman" w:hAnsi="Times New Roman" w:cs="Times New Roman"/>
          <w:sz w:val="24"/>
          <w:szCs w:val="24"/>
        </w:rPr>
      </w:pPr>
    </w:p>
    <w:p w:rsidR="007E20F0" w:rsidRDefault="007E20F0" w:rsidP="003C67F2">
      <w:pPr>
        <w:spacing w:line="480" w:lineRule="auto"/>
        <w:jc w:val="center"/>
        <w:rPr>
          <w:rFonts w:ascii="Times New Roman" w:hAnsi="Times New Roman" w:cs="Times New Roman"/>
          <w:sz w:val="24"/>
          <w:szCs w:val="24"/>
        </w:rPr>
      </w:pPr>
    </w:p>
    <w:p w:rsidR="003C67F2" w:rsidRPr="003C67F2" w:rsidRDefault="003C67F2" w:rsidP="003C67F2">
      <w:pPr>
        <w:spacing w:line="480" w:lineRule="auto"/>
        <w:jc w:val="center"/>
        <w:rPr>
          <w:rFonts w:ascii="Times New Roman" w:hAnsi="Times New Roman" w:cs="Times New Roman"/>
          <w:sz w:val="24"/>
          <w:szCs w:val="24"/>
        </w:rPr>
      </w:pPr>
      <w:r w:rsidRPr="003C67F2">
        <w:rPr>
          <w:rFonts w:ascii="Times New Roman" w:hAnsi="Times New Roman" w:cs="Times New Roman"/>
          <w:sz w:val="24"/>
          <w:szCs w:val="24"/>
        </w:rPr>
        <w:t>Works Cited</w:t>
      </w:r>
      <w:bookmarkStart w:id="0" w:name="_GoBack"/>
      <w:bookmarkEnd w:id="0"/>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Bissel, Tom. “History is a Nightmare.” Review of </w:t>
      </w:r>
      <w:r w:rsidRPr="003C67F2">
        <w:rPr>
          <w:rFonts w:ascii="Times New Roman" w:hAnsi="Times New Roman" w:cs="Times New Roman"/>
          <w:i/>
          <w:sz w:val="24"/>
          <w:szCs w:val="24"/>
        </w:rPr>
        <w:t>Cloud Atlas</w:t>
      </w:r>
      <w:r w:rsidRPr="003C67F2">
        <w:rPr>
          <w:rFonts w:ascii="Times New Roman" w:hAnsi="Times New Roman" w:cs="Times New Roman"/>
          <w:sz w:val="24"/>
          <w:szCs w:val="24"/>
        </w:rPr>
        <w:t xml:space="preserve">, by David Mitchell. </w:t>
      </w:r>
      <w:r w:rsidRPr="003C67F2">
        <w:rPr>
          <w:rFonts w:ascii="Times New Roman" w:hAnsi="Times New Roman" w:cs="Times New Roman"/>
          <w:i/>
          <w:sz w:val="24"/>
          <w:szCs w:val="24"/>
        </w:rPr>
        <w:t>The New York Times</w:t>
      </w:r>
      <w:r w:rsidRPr="003C67F2">
        <w:rPr>
          <w:rFonts w:ascii="Times New Roman" w:hAnsi="Times New Roman" w:cs="Times New Roman"/>
          <w:sz w:val="24"/>
          <w:szCs w:val="24"/>
        </w:rPr>
        <w:t>, Sunday Book Review, 29 Aug. 2004. Web. 15 Feb. 2015. http://www.nytimes.com/2004/08/29/books/history-is-a-nightmare.html?pagewanted=1.</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Goldstein, Rebecca. </w:t>
      </w:r>
      <w:r w:rsidRPr="003C67F2">
        <w:rPr>
          <w:rFonts w:ascii="Times New Roman" w:hAnsi="Times New Roman" w:cs="Times New Roman"/>
          <w:i/>
          <w:sz w:val="24"/>
          <w:szCs w:val="24"/>
        </w:rPr>
        <w:t>Plato at the Googleplex: Why Philosophy Won't Go Away</w:t>
      </w:r>
      <w:r w:rsidRPr="003C67F2">
        <w:rPr>
          <w:rFonts w:ascii="Times New Roman" w:hAnsi="Times New Roman" w:cs="Times New Roman"/>
          <w:sz w:val="24"/>
          <w:szCs w:val="24"/>
        </w:rPr>
        <w:t>. New York: Vintage, 2014. Print.</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Hicks, Heather J. "This Time Round": David Mitchell's Cloud Atlas and the Apocalyptic Problem of Historicism." </w:t>
      </w:r>
      <w:r w:rsidRPr="003C67F2">
        <w:rPr>
          <w:rFonts w:ascii="Times New Roman" w:hAnsi="Times New Roman" w:cs="Times New Roman"/>
          <w:i/>
          <w:iCs/>
          <w:sz w:val="24"/>
          <w:szCs w:val="24"/>
        </w:rPr>
        <w:t>Postmodern Culture</w:t>
      </w:r>
      <w:r w:rsidRPr="003C67F2">
        <w:rPr>
          <w:rFonts w:ascii="Times New Roman" w:hAnsi="Times New Roman" w:cs="Times New Roman"/>
          <w:sz w:val="24"/>
          <w:szCs w:val="24"/>
        </w:rPr>
        <w:t>20 no. 3 (2010): 5. </w:t>
      </w:r>
      <w:r w:rsidRPr="003C67F2">
        <w:rPr>
          <w:rFonts w:ascii="Times New Roman" w:hAnsi="Times New Roman" w:cs="Times New Roman"/>
          <w:i/>
          <w:iCs/>
          <w:sz w:val="24"/>
          <w:szCs w:val="24"/>
        </w:rPr>
        <w:t>Academic Search Complete</w:t>
      </w:r>
      <w:r w:rsidRPr="003C67F2">
        <w:rPr>
          <w:rFonts w:ascii="Times New Roman" w:hAnsi="Times New Roman" w:cs="Times New Roman"/>
          <w:sz w:val="24"/>
          <w:szCs w:val="24"/>
        </w:rPr>
        <w:t>. Web. 17 Feb. 2015.</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Higgins, Kathleen Marie. </w:t>
      </w:r>
      <w:r w:rsidRPr="003C67F2">
        <w:rPr>
          <w:rFonts w:ascii="Times New Roman" w:hAnsi="Times New Roman" w:cs="Times New Roman"/>
          <w:i/>
          <w:sz w:val="24"/>
          <w:szCs w:val="24"/>
        </w:rPr>
        <w:t>Nietzsche’s Zarathustra</w:t>
      </w:r>
      <w:r w:rsidRPr="003C67F2">
        <w:rPr>
          <w:rFonts w:ascii="Times New Roman" w:hAnsi="Times New Roman" w:cs="Times New Roman"/>
          <w:sz w:val="24"/>
          <w:szCs w:val="24"/>
        </w:rPr>
        <w:t xml:space="preserve">. Philadelphia: Temple University Press, 1987. Print. </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Hildebrand, Jolene. “Seeking Truth Beyond the Cloud.” Review of </w:t>
      </w:r>
      <w:r w:rsidRPr="003C67F2">
        <w:rPr>
          <w:rFonts w:ascii="Times New Roman" w:hAnsi="Times New Roman" w:cs="Times New Roman"/>
          <w:i/>
          <w:sz w:val="24"/>
          <w:szCs w:val="24"/>
        </w:rPr>
        <w:t>Cloud Atlas</w:t>
      </w:r>
      <w:r w:rsidRPr="003C67F2">
        <w:rPr>
          <w:rFonts w:ascii="Times New Roman" w:hAnsi="Times New Roman" w:cs="Times New Roman"/>
          <w:sz w:val="24"/>
          <w:szCs w:val="24"/>
        </w:rPr>
        <w:t xml:space="preserve">, by David Mitchell. </w:t>
      </w:r>
      <w:r w:rsidRPr="003C67F2">
        <w:rPr>
          <w:rFonts w:ascii="Times New Roman" w:hAnsi="Times New Roman" w:cs="Times New Roman"/>
          <w:i/>
          <w:sz w:val="24"/>
          <w:szCs w:val="24"/>
        </w:rPr>
        <w:t>Cardus</w:t>
      </w:r>
      <w:r w:rsidRPr="003C67F2">
        <w:rPr>
          <w:rFonts w:ascii="Times New Roman" w:hAnsi="Times New Roman" w:cs="Times New Roman"/>
          <w:sz w:val="24"/>
          <w:szCs w:val="24"/>
        </w:rPr>
        <w:t>, 26 Oct. 2012.Web. 21 Feb. 2015. http://www.cardus.ca/comment/article/3646/seeking-truth-beyond-the-cloud/.</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Kaufmann, Walter. </w:t>
      </w:r>
      <w:r w:rsidRPr="003C67F2">
        <w:rPr>
          <w:rFonts w:ascii="Times New Roman" w:hAnsi="Times New Roman" w:cs="Times New Roman"/>
          <w:i/>
          <w:sz w:val="24"/>
          <w:szCs w:val="24"/>
        </w:rPr>
        <w:t>Nietzsche: Philosopher, Psychologist, Anarchist</w:t>
      </w:r>
      <w:r w:rsidRPr="003C67F2">
        <w:rPr>
          <w:rFonts w:ascii="Times New Roman" w:hAnsi="Times New Roman" w:cs="Times New Roman"/>
          <w:sz w:val="24"/>
          <w:szCs w:val="24"/>
        </w:rPr>
        <w:t xml:space="preserve">. Ohio: Princeton University Press, 1950. Print. </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Mitchell, David. </w:t>
      </w:r>
      <w:r w:rsidRPr="003C67F2">
        <w:rPr>
          <w:rFonts w:ascii="Times New Roman" w:hAnsi="Times New Roman" w:cs="Times New Roman"/>
          <w:i/>
          <w:iCs/>
          <w:sz w:val="24"/>
          <w:szCs w:val="24"/>
        </w:rPr>
        <w:t>Cloud Atlas</w:t>
      </w:r>
      <w:r w:rsidRPr="003C67F2">
        <w:rPr>
          <w:rFonts w:ascii="Times New Roman" w:hAnsi="Times New Roman" w:cs="Times New Roman"/>
          <w:sz w:val="24"/>
          <w:szCs w:val="24"/>
        </w:rPr>
        <w:t>. New York: Random House Trade Paperbacks, 2004. Print.</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Nietzsche, Friedrich Wilhelm. </w:t>
      </w:r>
      <w:r w:rsidRPr="003C67F2">
        <w:rPr>
          <w:rFonts w:ascii="Times New Roman" w:hAnsi="Times New Roman" w:cs="Times New Roman"/>
          <w:i/>
          <w:sz w:val="24"/>
          <w:szCs w:val="24"/>
        </w:rPr>
        <w:t>The Will to Power</w:t>
      </w:r>
      <w:r w:rsidRPr="003C67F2">
        <w:rPr>
          <w:rFonts w:ascii="Times New Roman" w:hAnsi="Times New Roman" w:cs="Times New Roman"/>
          <w:sz w:val="24"/>
          <w:szCs w:val="24"/>
        </w:rPr>
        <w:t xml:space="preserve">. Trans. Walter Kaufmann. New York: Vintage Books, 1967. Print. </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Schoene-Harwood, Berthold. “The World Beings Its Turn with You, or How David Mitchell’s Novels Think.” In </w:t>
      </w:r>
      <w:r w:rsidRPr="003C67F2">
        <w:rPr>
          <w:rFonts w:ascii="Times New Roman" w:hAnsi="Times New Roman" w:cs="Times New Roman"/>
          <w:i/>
          <w:iCs/>
          <w:sz w:val="24"/>
          <w:szCs w:val="24"/>
        </w:rPr>
        <w:t>The Cosmopolitan Novel</w:t>
      </w:r>
      <w:r w:rsidRPr="003C67F2">
        <w:rPr>
          <w:rFonts w:ascii="Times New Roman" w:hAnsi="Times New Roman" w:cs="Times New Roman"/>
          <w:iCs/>
          <w:sz w:val="24"/>
          <w:szCs w:val="24"/>
        </w:rPr>
        <w:t>, edited by Berthold Schoene-Harwood</w:t>
      </w:r>
      <w:r w:rsidRPr="003C67F2">
        <w:rPr>
          <w:rFonts w:ascii="Times New Roman" w:hAnsi="Times New Roman" w:cs="Times New Roman"/>
          <w:sz w:val="24"/>
          <w:szCs w:val="24"/>
        </w:rPr>
        <w:t>. Edinburgh University Press (2009). EBSCO</w:t>
      </w:r>
      <w:r w:rsidRPr="003C67F2">
        <w:rPr>
          <w:rFonts w:ascii="Times New Roman" w:hAnsi="Times New Roman" w:cs="Times New Roman"/>
          <w:i/>
          <w:iCs/>
          <w:sz w:val="24"/>
          <w:szCs w:val="24"/>
        </w:rPr>
        <w:t>host</w:t>
      </w:r>
      <w:r w:rsidRPr="003C67F2">
        <w:rPr>
          <w:rFonts w:ascii="Times New Roman" w:hAnsi="Times New Roman" w:cs="Times New Roman"/>
          <w:sz w:val="24"/>
          <w:szCs w:val="24"/>
        </w:rPr>
        <w:t xml:space="preserve">. Web. 21 Feb. 2015. </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Schmidt, Dennis J. "Keeping Pace With The Movement Of Life: On Words And Music." </w:t>
      </w:r>
      <w:r w:rsidRPr="003C67F2">
        <w:rPr>
          <w:rFonts w:ascii="Times New Roman" w:hAnsi="Times New Roman" w:cs="Times New Roman"/>
          <w:i/>
          <w:iCs/>
          <w:sz w:val="24"/>
          <w:szCs w:val="24"/>
        </w:rPr>
        <w:t>Research In Phenomenology</w:t>
      </w:r>
      <w:r w:rsidRPr="003C67F2">
        <w:rPr>
          <w:rFonts w:ascii="Times New Roman" w:hAnsi="Times New Roman" w:cs="Times New Roman"/>
          <w:sz w:val="24"/>
          <w:szCs w:val="24"/>
        </w:rPr>
        <w:t> 43.2 (2013): 193-203. </w:t>
      </w:r>
      <w:r w:rsidRPr="003C67F2">
        <w:rPr>
          <w:rFonts w:ascii="Times New Roman" w:hAnsi="Times New Roman" w:cs="Times New Roman"/>
          <w:i/>
          <w:iCs/>
          <w:sz w:val="24"/>
          <w:szCs w:val="24"/>
        </w:rPr>
        <w:t>Academic Search Complete</w:t>
      </w:r>
      <w:r w:rsidRPr="003C67F2">
        <w:rPr>
          <w:rFonts w:ascii="Times New Roman" w:hAnsi="Times New Roman" w:cs="Times New Roman"/>
          <w:sz w:val="24"/>
          <w:szCs w:val="24"/>
        </w:rPr>
        <w:t>. Web. 17 Feb. 2015.</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Stambaugh, Joan.  </w:t>
      </w:r>
      <w:r w:rsidRPr="003C67F2">
        <w:rPr>
          <w:rFonts w:ascii="Times New Roman" w:hAnsi="Times New Roman" w:cs="Times New Roman"/>
          <w:i/>
          <w:iCs/>
          <w:sz w:val="24"/>
          <w:szCs w:val="24"/>
        </w:rPr>
        <w:t>Nietzsche's Thought of Eternal Return</w:t>
      </w:r>
      <w:r w:rsidRPr="003C67F2">
        <w:rPr>
          <w:rFonts w:ascii="Times New Roman" w:hAnsi="Times New Roman" w:cs="Times New Roman"/>
          <w:sz w:val="24"/>
          <w:szCs w:val="24"/>
        </w:rPr>
        <w:t>.</w:t>
      </w:r>
      <w:r w:rsidRPr="003C67F2">
        <w:rPr>
          <w:rFonts w:ascii="Times New Roman" w:hAnsi="Times New Roman" w:cs="Times New Roman"/>
          <w:i/>
          <w:iCs/>
          <w:sz w:val="24"/>
          <w:szCs w:val="24"/>
        </w:rPr>
        <w:t xml:space="preserve"> </w:t>
      </w:r>
      <w:r w:rsidRPr="003C67F2">
        <w:rPr>
          <w:rFonts w:ascii="Times New Roman" w:hAnsi="Times New Roman" w:cs="Times New Roman"/>
          <w:sz w:val="24"/>
          <w:szCs w:val="24"/>
        </w:rPr>
        <w:t>Baltimore &amp; London: John Hopkins University Press, 1972. Print.</w:t>
      </w:r>
    </w:p>
    <w:p w:rsidR="003C67F2" w:rsidRPr="003C67F2" w:rsidRDefault="003C67F2" w:rsidP="003C67F2">
      <w:pPr>
        <w:spacing w:line="240" w:lineRule="auto"/>
        <w:ind w:left="720" w:hanging="720"/>
        <w:rPr>
          <w:rFonts w:ascii="Times New Roman" w:hAnsi="Times New Roman" w:cs="Times New Roman"/>
          <w:sz w:val="24"/>
          <w:szCs w:val="24"/>
        </w:rPr>
      </w:pPr>
    </w:p>
    <w:p w:rsidR="003C67F2" w:rsidRPr="003C67F2" w:rsidRDefault="003C67F2" w:rsidP="003C67F2">
      <w:pPr>
        <w:spacing w:line="240" w:lineRule="auto"/>
        <w:ind w:left="720" w:hanging="720"/>
        <w:rPr>
          <w:rFonts w:ascii="Times New Roman" w:hAnsi="Times New Roman" w:cs="Times New Roman"/>
          <w:sz w:val="24"/>
          <w:szCs w:val="24"/>
        </w:rPr>
      </w:pPr>
      <w:r w:rsidRPr="003C67F2">
        <w:rPr>
          <w:rFonts w:ascii="Times New Roman" w:hAnsi="Times New Roman" w:cs="Times New Roman"/>
          <w:sz w:val="24"/>
          <w:szCs w:val="24"/>
        </w:rPr>
        <w:t xml:space="preserve">Turrentine, Jeff. “Fantastic Voyage.” Review of </w:t>
      </w:r>
      <w:r w:rsidRPr="003C67F2">
        <w:rPr>
          <w:rFonts w:ascii="Times New Roman" w:hAnsi="Times New Roman" w:cs="Times New Roman"/>
          <w:i/>
          <w:sz w:val="24"/>
          <w:szCs w:val="24"/>
        </w:rPr>
        <w:t>Cloud Atlas</w:t>
      </w:r>
      <w:r w:rsidRPr="003C67F2">
        <w:rPr>
          <w:rFonts w:ascii="Times New Roman" w:hAnsi="Times New Roman" w:cs="Times New Roman"/>
          <w:sz w:val="24"/>
          <w:szCs w:val="24"/>
        </w:rPr>
        <w:t xml:space="preserve">, by David Mitchell. </w:t>
      </w:r>
      <w:r w:rsidRPr="003C67F2">
        <w:rPr>
          <w:rFonts w:ascii="Times New Roman" w:hAnsi="Times New Roman" w:cs="Times New Roman"/>
          <w:i/>
          <w:sz w:val="24"/>
          <w:szCs w:val="24"/>
        </w:rPr>
        <w:t>The Washington Post</w:t>
      </w:r>
      <w:r w:rsidRPr="003C67F2">
        <w:rPr>
          <w:rFonts w:ascii="Times New Roman" w:hAnsi="Times New Roman" w:cs="Times New Roman"/>
          <w:sz w:val="24"/>
          <w:szCs w:val="24"/>
        </w:rPr>
        <w:t xml:space="preserve">, Sunday Book World, 22 Aug. 2004. Web. 24 Feb. 2015. http://www.washingtonpost.com/wp-dyn/articles/A17232-2004Aug19.html. </w:t>
      </w:r>
    </w:p>
    <w:p w:rsidR="003C67F2" w:rsidRPr="003C67F2" w:rsidRDefault="003C67F2" w:rsidP="003C67F2">
      <w:pPr>
        <w:spacing w:line="480" w:lineRule="auto"/>
        <w:rPr>
          <w:rFonts w:ascii="Times New Roman" w:hAnsi="Times New Roman" w:cs="Times New Roman"/>
          <w:sz w:val="24"/>
          <w:szCs w:val="24"/>
        </w:rPr>
      </w:pPr>
    </w:p>
    <w:p w:rsidR="003C67F2" w:rsidRPr="00280E2D" w:rsidRDefault="003C67F2" w:rsidP="004F5B89">
      <w:pPr>
        <w:spacing w:line="480" w:lineRule="auto"/>
        <w:ind w:firstLine="720"/>
        <w:rPr>
          <w:rFonts w:ascii="Times New Roman" w:hAnsi="Times New Roman" w:cs="Times New Roman"/>
          <w:i/>
          <w:sz w:val="24"/>
          <w:szCs w:val="24"/>
        </w:rPr>
      </w:pPr>
    </w:p>
    <w:sectPr w:rsidR="003C67F2" w:rsidRPr="00280E2D" w:rsidSect="00BE2967">
      <w:footerReference w:type="default" r:id="rId6"/>
      <w:pgSz w:w="12240" w:h="15840" w:code="1"/>
      <w:pgMar w:top="1440" w:right="1440" w:bottom="1440" w:left="1440" w:header="709" w:footer="709"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66" w:rsidRDefault="00FD2A66" w:rsidP="00C61F0D">
      <w:pPr>
        <w:spacing w:after="0" w:line="240" w:lineRule="auto"/>
      </w:pPr>
      <w:r>
        <w:separator/>
      </w:r>
    </w:p>
  </w:endnote>
  <w:endnote w:type="continuationSeparator" w:id="0">
    <w:p w:rsidR="00FD2A66" w:rsidRDefault="00FD2A66" w:rsidP="00C6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72667"/>
      <w:docPartObj>
        <w:docPartGallery w:val="Page Numbers (Bottom of Page)"/>
        <w:docPartUnique/>
      </w:docPartObj>
    </w:sdtPr>
    <w:sdtEndPr>
      <w:rPr>
        <w:noProof/>
      </w:rPr>
    </w:sdtEndPr>
    <w:sdtContent>
      <w:p w:rsidR="00BE2967" w:rsidRDefault="005341CD">
        <w:pPr>
          <w:pStyle w:val="Pieddepage"/>
          <w:jc w:val="center"/>
        </w:pPr>
        <w:fldSimple w:instr=" PAGE   \* MERGEFORMAT ">
          <w:r w:rsidR="00C910C1">
            <w:rPr>
              <w:noProof/>
            </w:rPr>
            <w:t>1</w:t>
          </w:r>
        </w:fldSimple>
      </w:p>
    </w:sdtContent>
  </w:sdt>
  <w:p w:rsidR="00BE2967" w:rsidRDefault="00BE2967">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66" w:rsidRDefault="00FD2A66" w:rsidP="00C61F0D">
      <w:pPr>
        <w:spacing w:after="0" w:line="240" w:lineRule="auto"/>
      </w:pPr>
      <w:r>
        <w:separator/>
      </w:r>
    </w:p>
  </w:footnote>
  <w:footnote w:type="continuationSeparator" w:id="0">
    <w:p w:rsidR="00FD2A66" w:rsidRDefault="00FD2A66" w:rsidP="00C61F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6334B"/>
    <w:rsid w:val="00000E97"/>
    <w:rsid w:val="00007B5A"/>
    <w:rsid w:val="000169F5"/>
    <w:rsid w:val="00022D31"/>
    <w:rsid w:val="000517E3"/>
    <w:rsid w:val="0006334B"/>
    <w:rsid w:val="000703AF"/>
    <w:rsid w:val="000816EC"/>
    <w:rsid w:val="00094482"/>
    <w:rsid w:val="000C0494"/>
    <w:rsid w:val="000E280D"/>
    <w:rsid w:val="00124B13"/>
    <w:rsid w:val="002242B3"/>
    <w:rsid w:val="002521C9"/>
    <w:rsid w:val="00280E2D"/>
    <w:rsid w:val="002A074B"/>
    <w:rsid w:val="0034163C"/>
    <w:rsid w:val="00365B6C"/>
    <w:rsid w:val="0036714B"/>
    <w:rsid w:val="00396E7E"/>
    <w:rsid w:val="003C67F2"/>
    <w:rsid w:val="003D2AD2"/>
    <w:rsid w:val="003E7AA0"/>
    <w:rsid w:val="003F65C3"/>
    <w:rsid w:val="0041467C"/>
    <w:rsid w:val="00484F67"/>
    <w:rsid w:val="004B64C4"/>
    <w:rsid w:val="004F5B89"/>
    <w:rsid w:val="00517CD2"/>
    <w:rsid w:val="005270DE"/>
    <w:rsid w:val="00527906"/>
    <w:rsid w:val="005341CD"/>
    <w:rsid w:val="005465B5"/>
    <w:rsid w:val="0055467F"/>
    <w:rsid w:val="00557AB3"/>
    <w:rsid w:val="005928C2"/>
    <w:rsid w:val="005C1EAA"/>
    <w:rsid w:val="005C2186"/>
    <w:rsid w:val="005E3D77"/>
    <w:rsid w:val="005F7F71"/>
    <w:rsid w:val="00603FB9"/>
    <w:rsid w:val="00613B06"/>
    <w:rsid w:val="00644F2B"/>
    <w:rsid w:val="00651AB1"/>
    <w:rsid w:val="00662A5F"/>
    <w:rsid w:val="006871F7"/>
    <w:rsid w:val="006903B4"/>
    <w:rsid w:val="006B11B2"/>
    <w:rsid w:val="006C4A8A"/>
    <w:rsid w:val="007042B3"/>
    <w:rsid w:val="0075728E"/>
    <w:rsid w:val="007901FB"/>
    <w:rsid w:val="007D060B"/>
    <w:rsid w:val="007E20F0"/>
    <w:rsid w:val="007F312D"/>
    <w:rsid w:val="00814566"/>
    <w:rsid w:val="00840B8B"/>
    <w:rsid w:val="00842332"/>
    <w:rsid w:val="00864ABF"/>
    <w:rsid w:val="008818A7"/>
    <w:rsid w:val="009133FF"/>
    <w:rsid w:val="00973F62"/>
    <w:rsid w:val="009A3BA4"/>
    <w:rsid w:val="009B656C"/>
    <w:rsid w:val="009C0D4F"/>
    <w:rsid w:val="009E0541"/>
    <w:rsid w:val="009F6496"/>
    <w:rsid w:val="00A11540"/>
    <w:rsid w:val="00A22A5A"/>
    <w:rsid w:val="00A716AE"/>
    <w:rsid w:val="00A809E2"/>
    <w:rsid w:val="00A81C87"/>
    <w:rsid w:val="00B767FA"/>
    <w:rsid w:val="00B906CD"/>
    <w:rsid w:val="00BE2967"/>
    <w:rsid w:val="00BE737A"/>
    <w:rsid w:val="00BF25D1"/>
    <w:rsid w:val="00BF410F"/>
    <w:rsid w:val="00C1641F"/>
    <w:rsid w:val="00C24A66"/>
    <w:rsid w:val="00C476F1"/>
    <w:rsid w:val="00C55575"/>
    <w:rsid w:val="00C61F0D"/>
    <w:rsid w:val="00C910C1"/>
    <w:rsid w:val="00CE0C4D"/>
    <w:rsid w:val="00D21144"/>
    <w:rsid w:val="00D253FD"/>
    <w:rsid w:val="00D97B11"/>
    <w:rsid w:val="00DC25CD"/>
    <w:rsid w:val="00DD021C"/>
    <w:rsid w:val="00E16F0E"/>
    <w:rsid w:val="00E21A8F"/>
    <w:rsid w:val="00E374B9"/>
    <w:rsid w:val="00E45EA9"/>
    <w:rsid w:val="00EA00BF"/>
    <w:rsid w:val="00F23E99"/>
    <w:rsid w:val="00F25F64"/>
    <w:rsid w:val="00F5168B"/>
    <w:rsid w:val="00F601DB"/>
    <w:rsid w:val="00F8226F"/>
    <w:rsid w:val="00FA6E40"/>
    <w:rsid w:val="00FC6F42"/>
    <w:rsid w:val="00FD2A66"/>
    <w:rsid w:val="00FD76CA"/>
  </w:rsids>
  <m:mathPr>
    <m:mathFont m:val="Century Schoolboo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C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C24A66"/>
    <w:rPr>
      <w:color w:val="0000FF" w:themeColor="hyperlink"/>
      <w:u w:val="single"/>
    </w:rPr>
  </w:style>
  <w:style w:type="paragraph" w:styleId="En-tte">
    <w:name w:val="header"/>
    <w:basedOn w:val="Normal"/>
    <w:link w:val="En-tteCar"/>
    <w:uiPriority w:val="99"/>
    <w:unhideWhenUsed/>
    <w:rsid w:val="00C61F0D"/>
    <w:pPr>
      <w:tabs>
        <w:tab w:val="center" w:pos="4680"/>
        <w:tab w:val="right" w:pos="9360"/>
      </w:tabs>
      <w:spacing w:after="0" w:line="240" w:lineRule="auto"/>
    </w:pPr>
  </w:style>
  <w:style w:type="character" w:customStyle="1" w:styleId="En-tteCar">
    <w:name w:val="En-tête Car"/>
    <w:basedOn w:val="Policepardfaut"/>
    <w:link w:val="En-tte"/>
    <w:uiPriority w:val="99"/>
    <w:rsid w:val="00C61F0D"/>
  </w:style>
  <w:style w:type="paragraph" w:styleId="Pieddepage">
    <w:name w:val="footer"/>
    <w:basedOn w:val="Normal"/>
    <w:link w:val="PieddepageCar"/>
    <w:uiPriority w:val="99"/>
    <w:unhideWhenUsed/>
    <w:rsid w:val="00C61F0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61F0D"/>
  </w:style>
  <w:style w:type="paragraph" w:styleId="Textedebulles">
    <w:name w:val="Balloon Text"/>
    <w:basedOn w:val="Normal"/>
    <w:link w:val="TextedebullesCar"/>
    <w:uiPriority w:val="99"/>
    <w:semiHidden/>
    <w:unhideWhenUsed/>
    <w:rsid w:val="00A809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A66"/>
    <w:rPr>
      <w:color w:val="0000FF" w:themeColor="hyperlink"/>
      <w:u w:val="single"/>
    </w:rPr>
  </w:style>
  <w:style w:type="paragraph" w:styleId="Header">
    <w:name w:val="header"/>
    <w:basedOn w:val="Normal"/>
    <w:link w:val="HeaderChar"/>
    <w:uiPriority w:val="99"/>
    <w:unhideWhenUsed/>
    <w:rsid w:val="00C6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0D"/>
  </w:style>
  <w:style w:type="paragraph" w:styleId="Footer">
    <w:name w:val="footer"/>
    <w:basedOn w:val="Normal"/>
    <w:link w:val="FooterChar"/>
    <w:uiPriority w:val="99"/>
    <w:unhideWhenUsed/>
    <w:rsid w:val="00C6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0D"/>
  </w:style>
  <w:style w:type="paragraph" w:styleId="BalloonText">
    <w:name w:val="Balloon Text"/>
    <w:basedOn w:val="Normal"/>
    <w:link w:val="BalloonTextChar"/>
    <w:uiPriority w:val="99"/>
    <w:semiHidden/>
    <w:unhideWhenUsed/>
    <w:rsid w:val="00A8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4247</Words>
  <Characters>24212</Characters>
  <Application>Microsoft Macintosh Word</Application>
  <DocSecurity>0</DocSecurity>
  <Lines>201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dc:creator>
  <cp:lastModifiedBy>Francois Foley</cp:lastModifiedBy>
  <cp:revision>2</cp:revision>
  <cp:lastPrinted>2015-03-29T22:15:00Z</cp:lastPrinted>
  <dcterms:created xsi:type="dcterms:W3CDTF">2015-06-10T14:02:00Z</dcterms:created>
  <dcterms:modified xsi:type="dcterms:W3CDTF">2015-06-10T14:02:00Z</dcterms:modified>
</cp:coreProperties>
</file>